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6" w:rsidRDefault="00BB0AC6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65AF2" w:rsidRDefault="00C65AF2" w:rsidP="00C65AF2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auto"/>
          <w:sz w:val="28"/>
          <w:szCs w:val="28"/>
        </w:rPr>
        <w:t>автономное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дошкольное образовательное учреждение </w:t>
      </w:r>
    </w:p>
    <w:p w:rsidR="00BB0AC6" w:rsidRPr="00731EFD" w:rsidRDefault="00C65AF2" w:rsidP="00BB0AC6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«Д</w:t>
      </w:r>
      <w:r w:rsidR="00BB0AC6" w:rsidRPr="00731EFD"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color w:val="auto"/>
          <w:sz w:val="28"/>
          <w:szCs w:val="28"/>
        </w:rPr>
        <w:t>393»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AC6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BB0AC6" w:rsidRPr="00985892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8"/>
          <w:szCs w:val="88"/>
        </w:rPr>
      </w:pPr>
      <w:r w:rsidRPr="00985892">
        <w:rPr>
          <w:rFonts w:ascii="Times New Roman" w:eastAsia="Times New Roman" w:hAnsi="Times New Roman" w:cs="Times New Roman"/>
          <w:i/>
          <w:sz w:val="88"/>
          <w:szCs w:val="88"/>
        </w:rPr>
        <w:t>Паспорт</w:t>
      </w:r>
    </w:p>
    <w:p w:rsidR="00BB0AC6" w:rsidRPr="00985892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</w:rPr>
      </w:pPr>
      <w:r w:rsidRPr="00985892">
        <w:rPr>
          <w:rFonts w:ascii="Times New Roman" w:eastAsia="Times New Roman" w:hAnsi="Times New Roman" w:cs="Times New Roman"/>
          <w:i/>
          <w:sz w:val="88"/>
          <w:szCs w:val="88"/>
        </w:rPr>
        <w:t>развивающей предметно – пространственной</w:t>
      </w:r>
    </w:p>
    <w:p w:rsidR="00BB0AC6" w:rsidRPr="00985892" w:rsidRDefault="00BB0AC6" w:rsidP="00BB0A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8"/>
          <w:szCs w:val="88"/>
        </w:rPr>
      </w:pPr>
      <w:r w:rsidRPr="00985892">
        <w:rPr>
          <w:rFonts w:ascii="Times New Roman" w:eastAsia="Times New Roman" w:hAnsi="Times New Roman" w:cs="Times New Roman"/>
          <w:i/>
          <w:sz w:val="88"/>
          <w:szCs w:val="88"/>
        </w:rPr>
        <w:t>среды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BB0AC6" w:rsidRPr="00E339FF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E339FF">
        <w:rPr>
          <w:rFonts w:ascii="Monotype Corsiva" w:eastAsia="Times New Roman" w:hAnsi="Monotype Corsiva" w:cs="Times New Roman"/>
          <w:i/>
          <w:sz w:val="48"/>
          <w:szCs w:val="48"/>
        </w:rPr>
        <w:t>1</w:t>
      </w: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средняя </w:t>
      </w:r>
      <w:r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Pr="00731EFD" w:rsidRDefault="00BB0AC6" w:rsidP="00BB0A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B0AC6" w:rsidRDefault="00BB0AC6" w:rsidP="0098589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</w:t>
      </w:r>
      <w:r w:rsidR="00E339FF">
        <w:rPr>
          <w:rFonts w:ascii="Monotype Corsiva" w:eastAsia="Times New Roman" w:hAnsi="Monotype Corsiva" w:cs="Times New Roman"/>
          <w:b/>
          <w:sz w:val="36"/>
          <w:szCs w:val="36"/>
        </w:rPr>
        <w:t>и</w:t>
      </w:r>
      <w:r w:rsidR="00C65AF2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E339FF" w:rsidRDefault="00985892" w:rsidP="0098589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Бояршинова Надежда Васильевна</w:t>
      </w:r>
    </w:p>
    <w:p w:rsidR="00985892" w:rsidRDefault="00985892" w:rsidP="0098589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Маслова Александра Владимировна</w:t>
      </w:r>
    </w:p>
    <w:p w:rsidR="00E339FF" w:rsidRDefault="00E339FF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Default="00BB0AC6" w:rsidP="00BB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AC6" w:rsidRPr="00731EFD" w:rsidRDefault="00BB0AC6" w:rsidP="00C65AF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sz w:val="48"/>
          <w:szCs w:val="48"/>
        </w:rPr>
        <w:t>201</w:t>
      </w:r>
      <w:r w:rsidR="00985892">
        <w:rPr>
          <w:rFonts w:ascii="Monotype Corsiva" w:eastAsia="Times New Roman" w:hAnsi="Monotype Corsiva" w:cs="Times New Roman"/>
          <w:sz w:val="48"/>
          <w:szCs w:val="48"/>
        </w:rPr>
        <w:t>8</w:t>
      </w:r>
      <w:r w:rsidRPr="00731EFD">
        <w:rPr>
          <w:rFonts w:ascii="Monotype Corsiva" w:eastAsia="Times New Roman" w:hAnsi="Monotype Corsiva" w:cs="Times New Roman"/>
          <w:sz w:val="48"/>
          <w:szCs w:val="48"/>
        </w:rPr>
        <w:t xml:space="preserve"> г.</w:t>
      </w:r>
    </w:p>
    <w:p w:rsidR="00E339FF" w:rsidRDefault="00E339FF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F3C" w:rsidRPr="00860F3C" w:rsidRDefault="00860F3C" w:rsidP="00BB0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сюжетной игры</w:t>
      </w:r>
    </w:p>
    <w:tbl>
      <w:tblPr>
        <w:tblW w:w="10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9"/>
        <w:gridCol w:w="4598"/>
        <w:gridCol w:w="1816"/>
        <w:gridCol w:w="1418"/>
        <w:gridCol w:w="877"/>
      </w:tblGrid>
      <w:tr w:rsidR="00F356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059A9" w:rsidRPr="00E30E9D" w:rsidTr="005059A9">
        <w:trPr>
          <w:trHeight w:val="251"/>
          <w:tblHeader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(из разного материала, мелкие, 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Фигурки-человечки, объемные, мелкие (7-10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(объемные, средние и мелкие, 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фигурок: семья (7-15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разные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(животные; сказочные персонажи)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средний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Тележка-ящик, крупная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Автомобили, автобусы с открытым верхом, съемными крышами,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(средних размеров)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Кораблики, лодки, самолеты,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средних размеров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711C2" w:rsidRDefault="00E711C2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rHeight w:val="409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коляска, средних размеров (складная)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Подзорная труба, бинокль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стол, крупный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или диванчик (крупный)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плита/шкафчик (на колесах, крупная)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Скамеечка на колесах со съемным рулем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Штурвал на подставке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(30-50 см. высотой)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(70 см.)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(для кукол среднего размера)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Бензозаправочная станция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араж (для мелких автомобилей)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"скотный двор" (для фигурок животных средней величины)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замок (крепость)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(зоопарк)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522"/>
          <w:tblCellSpacing w:w="0" w:type="dxa"/>
          <w:jc w:val="center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кнопочный конструктор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251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26CDA">
        <w:trPr>
          <w:trHeight w:val="645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разного цвета, 1х1 м.)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5059A9">
        <w:trPr>
          <w:trHeight w:val="1728"/>
          <w:tblCellSpacing w:w="0" w:type="dxa"/>
          <w:jc w:val="center"/>
        </w:trPr>
        <w:tc>
          <w:tcPr>
            <w:tcW w:w="1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6CDA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785" w:type="dxa"/>
        <w:jc w:val="center"/>
        <w:tblCellSpacing w:w="0" w:type="dxa"/>
        <w:tblInd w:w="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4582"/>
        <w:gridCol w:w="1516"/>
        <w:gridCol w:w="1403"/>
        <w:gridCol w:w="1425"/>
      </w:tblGrid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C65AF2">
        <w:trPr>
          <w:tblHeader/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бильярд, средний ("закати шарик в лунку")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</w:t>
            </w:r>
          </w:p>
          <w:p w:rsidR="00FF044C" w:rsidRPr="00E30E9D" w:rsidRDefault="00FF044C" w:rsidP="0067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"на удачу"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C65AF2">
        <w:trPr>
          <w:tblCellSpacing w:w="0" w:type="dxa"/>
          <w:jc w:val="center"/>
        </w:trPr>
        <w:tc>
          <w:tcPr>
            <w:tcW w:w="1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"гусек" (с маршрутом до 20-25 остановок, игральным кубиком 1-3 очка)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D26CDA" w:rsidRDefault="00D26CDA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8FE" w:rsidRDefault="000B38FE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4592"/>
        <w:gridCol w:w="1842"/>
        <w:gridCol w:w="1418"/>
        <w:gridCol w:w="881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F85006" w:rsidRDefault="00F356A9" w:rsidP="00F356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восковые мелки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(белила)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D26CDA" w:rsidRDefault="00D26CDA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 (15´15)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26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rHeight w:val="125"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677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лепки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6A9" w:rsidRPr="00F356A9" w:rsidRDefault="00F356A9" w:rsidP="004B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3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4592"/>
        <w:gridCol w:w="1842"/>
        <w:gridCol w:w="1418"/>
        <w:gridCol w:w="825"/>
      </w:tblGrid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356A9" w:rsidRPr="00E30E9D" w:rsidTr="004B7F78">
        <w:trPr>
          <w:tblHeader/>
          <w:tblCellSpacing w:w="0" w:type="dxa"/>
          <w:jc w:val="center"/>
        </w:trPr>
        <w:tc>
          <w:tcPr>
            <w:tcW w:w="1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творчество и мальчикам, и девочкам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–6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0546D6">
        <w:trPr>
          <w:trHeight w:val="139"/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из серии "LEGO- DACTA" ("Город", Железная дорога")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0546D6" w:rsidRDefault="000546D6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05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для игр с песком и водой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и др.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623EB9" w:rsidRDefault="00623EB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4B7F78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EB9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4B7F78" w:rsidRDefault="00D5766B" w:rsidP="004B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AEC" w:rsidRDefault="00856AEC" w:rsidP="00856A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и оборудование для познавательно-исследовательской деятельности </w:t>
      </w:r>
    </w:p>
    <w:tbl>
      <w:tblPr>
        <w:tblW w:w="104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4239"/>
        <w:gridCol w:w="1790"/>
        <w:gridCol w:w="1331"/>
        <w:gridCol w:w="1375"/>
      </w:tblGrid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2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C65AF2">
        <w:trPr>
          <w:tblHeader/>
          <w:tblCellSpacing w:w="0" w:type="dxa"/>
          <w:jc w:val="center"/>
        </w:trPr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составными из 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(7 и более цветов с оттенками) составными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формами (4-5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623EB9">
        <w:trPr>
          <w:trHeight w:val="675"/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(по 5-7 палочек </w:t>
            </w:r>
            <w:r w:rsidR="00623EB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623EB9" w:rsidRDefault="00623EB9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62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B2676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пород дерева или разных материалов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(6-8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Стойка-равновеска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(балансир)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разного размера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 ящик" со звуковым, световым, механическим эффектами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 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</w:t>
            </w:r>
          </w:p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стол-песочница, емкости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размера и формы (4-5), предметы-орудия разных размеров, форм, конструкций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символический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64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табличек и карточек для сравнения по 1-2 признакам (логические таблицы)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6414C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людей)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4CA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сюжетными картинками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(6-8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контурные картинки (4-6 частей)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405D4A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"головоломки"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 плакаты, планшеты познавательного характера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2F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 и числовыми фигурами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(2-4)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C65AF2">
        <w:trPr>
          <w:tblCellSpacing w:w="0" w:type="dxa"/>
          <w:jc w:val="center"/>
        </w:trPr>
        <w:tc>
          <w:tcPr>
            <w:tcW w:w="1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1"/>
        <w:gridCol w:w="2778"/>
        <w:gridCol w:w="1944"/>
        <w:gridCol w:w="1509"/>
        <w:gridCol w:w="1267"/>
        <w:gridCol w:w="1667"/>
      </w:tblGrid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27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900681">
        <w:trPr>
          <w:trHeight w:val="650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см, Ширина 70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длинный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150-см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иаметр 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 20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40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0402F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75-80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120-150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26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400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100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20-25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941"/>
          <w:tblCellSpacing w:w="0" w:type="dxa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Полукольцо мягкое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ысота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см, 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71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342"/>
          <w:tblCellSpacing w:w="0" w:type="dxa"/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5-6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150-200 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Мяч-шар (цветной, прозрачный)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10-12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55-65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900681">
        <w:trPr>
          <w:trHeight w:val="164"/>
          <w:tblCellSpacing w:w="0" w:type="dxa"/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CC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75 см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CC4571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B2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D5766B" w:rsidRDefault="00D5766B" w:rsidP="00D5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6071" w:rsidRDefault="00496071" w:rsidP="00D4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Художественная литература</w:t>
      </w:r>
    </w:p>
    <w:tbl>
      <w:tblPr>
        <w:tblStyle w:val="-5"/>
        <w:tblW w:w="10766" w:type="dxa"/>
        <w:tblLayout w:type="fixed"/>
        <w:tblLook w:val="04A0"/>
      </w:tblPr>
      <w:tblGrid>
        <w:gridCol w:w="786"/>
        <w:gridCol w:w="3902"/>
        <w:gridCol w:w="5842"/>
        <w:gridCol w:w="236"/>
      </w:tblGrid>
      <w:tr w:rsidR="00D41021" w:rsidRPr="00496071" w:rsidTr="00D41021">
        <w:trPr>
          <w:gridAfter w:val="1"/>
          <w:cnfStyle w:val="100000000000"/>
          <w:wAfter w:w="236" w:type="dxa"/>
          <w:trHeight w:val="336"/>
        </w:trPr>
        <w:tc>
          <w:tcPr>
            <w:cnfStyle w:val="001000000000"/>
            <w:tcW w:w="786" w:type="dxa"/>
            <w:vMerge w:val="restart"/>
            <w:tcBorders>
              <w:bottom w:val="nil"/>
            </w:tcBorders>
            <w:hideMark/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41021" w:rsidRPr="0049607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</w:tr>
      <w:tr w:rsidR="00D41021" w:rsidRPr="00496071" w:rsidTr="00D41021">
        <w:trPr>
          <w:gridAfter w:val="1"/>
          <w:cnfStyle w:val="000000100000"/>
          <w:wAfter w:w="236" w:type="dxa"/>
          <w:trHeight w:val="276"/>
        </w:trPr>
        <w:tc>
          <w:tcPr>
            <w:cnfStyle w:val="001000000000"/>
            <w:tcW w:w="786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D41021" w:rsidRDefault="00D41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D41021" w:rsidRPr="00496071" w:rsidRDefault="00D410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Русский фольклор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</w:tcPr>
          <w:p w:rsidR="00D41021" w:rsidRPr="008C61F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  <w:sz w:val="24"/>
                <w:szCs w:val="24"/>
              </w:rPr>
              <w:t>«Наш козел...»</w:t>
            </w:r>
          </w:p>
        </w:tc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:rsidR="00D41021" w:rsidRPr="00496071" w:rsidRDefault="00D41021" w:rsidP="002C0644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«Зайчишка-трусишка...»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Жили у бабуси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Пузырь</w:t>
            </w:r>
            <w:r w:rsidRPr="008C61F1">
              <w:rPr>
                <w:rFonts w:ascii="TimesNewRoman" w:hAnsi="TimesNewRoman" w:cs="TimesNewRoman"/>
                <w:color w:val="auto"/>
              </w:rPr>
              <w:t>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A933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«Солнышко- ведрышко...»</w:t>
            </w:r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Как на тоненький ледок</w:t>
            </w:r>
            <w:r w:rsidRPr="008C61F1">
              <w:rPr>
                <w:rFonts w:ascii="TimesNewRoman" w:hAnsi="TimesNewRoman" w:cs="TimesNewRoman"/>
                <w:color w:val="auto"/>
              </w:rPr>
              <w:t>...»</w:t>
            </w:r>
          </w:p>
        </w:tc>
      </w:tr>
      <w:tr w:rsidR="00D41021" w:rsidTr="00D41021">
        <w:trPr>
          <w:gridAfter w:val="1"/>
          <w:cnfStyle w:val="000000100000"/>
          <w:wAfter w:w="236" w:type="dxa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1F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Ходит конь</w:t>
            </w:r>
            <w:proofErr w:type="gramStart"/>
            <w:r w:rsidRPr="008C61F1">
              <w:rPr>
                <w:rFonts w:ascii="TimesNewRoman" w:hAnsi="TimesNewRoman" w:cs="TimesNewRoman"/>
                <w:color w:val="auto"/>
              </w:rPr>
              <w:t>..»</w:t>
            </w:r>
            <w:proofErr w:type="gramEnd"/>
          </w:p>
        </w:tc>
      </w:tr>
      <w:tr w:rsidR="00D41021" w:rsidTr="00D41021">
        <w:trPr>
          <w:gridAfter w:val="1"/>
          <w:wAfter w:w="236" w:type="dxa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b/>
                <w:color w:val="1F497D" w:themeColor="text2"/>
              </w:rPr>
              <w:t>Сказки:</w:t>
            </w:r>
          </w:p>
        </w:tc>
      </w:tr>
      <w:tr w:rsidR="00D41021" w:rsidTr="00D41021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D4102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30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Гуси-лебеди</w:t>
            </w:r>
            <w:r w:rsidRPr="00A93301">
              <w:rPr>
                <w:rFonts w:ascii="TimesNewRoman" w:hAnsi="TimesNewRoman" w:cs="TimesNewRoman"/>
                <w:color w:val="auto"/>
              </w:rPr>
              <w:t xml:space="preserve">»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D41021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Пых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Привередница»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Жихарка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>», обр. И. Карнауховой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«Лисичка-сестричка и волк», обр. М. Булатова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«Зимовье», обр. И. Соколова - Микитова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02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D41021" w:rsidRDefault="00D4102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D4102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</w:t>
            </w:r>
            <w:r w:rsidR="00576202">
              <w:rPr>
                <w:rFonts w:ascii="TimesNewRoman" w:hAnsi="TimesNewRoman" w:cs="TimesNewRoman"/>
                <w:color w:val="auto"/>
              </w:rPr>
              <w:t>У страха глаза велики</w:t>
            </w:r>
            <w:r w:rsidRPr="009335C1"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41021" w:rsidRDefault="00D4102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>«Привередница», «</w:t>
            </w:r>
            <w:proofErr w:type="gramStart"/>
            <w:r w:rsidRPr="009335C1">
              <w:rPr>
                <w:rFonts w:ascii="TimesNewRoman" w:hAnsi="TimesNewRoman" w:cs="TimesNewRoman"/>
                <w:color w:val="auto"/>
              </w:rPr>
              <w:t>Лиса-лапотница</w:t>
            </w:r>
            <w:proofErr w:type="gramEnd"/>
            <w:r w:rsidRPr="009335C1">
              <w:rPr>
                <w:rFonts w:ascii="TimesNewRoman" w:hAnsi="TimesNewRoman" w:cs="TimesNewRoman"/>
                <w:color w:val="auto"/>
              </w:rPr>
              <w:t>», обр. В. Даля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Смоляной бочок</w:t>
            </w:r>
            <w:r w:rsidRPr="009335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«Лисичка со скалочкой»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Фольклор народов мира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9335C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Песенки</w:t>
            </w:r>
            <w:r w:rsidR="00FE10D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маленьких котенка»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«Кораблик»</w:t>
            </w:r>
            <w:r>
              <w:rPr>
                <w:rFonts w:ascii="TimesNewRoman" w:hAnsi="TimesNewRoman" w:cs="TimesNewRoman"/>
                <w:color w:val="auto"/>
              </w:rPr>
              <w:t xml:space="preserve"> (англ.)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202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576202" w:rsidRDefault="00576202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576202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Гоп-гоп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чешск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76202" w:rsidRDefault="00576202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«Счастливого пути» (</w:t>
            </w:r>
            <w:proofErr w:type="spellStart"/>
            <w:r w:rsidRPr="0048664B">
              <w:rPr>
                <w:rFonts w:ascii="TimesNewRoman" w:hAnsi="TimesNewRoman" w:cs="TimesNewRoman"/>
                <w:color w:val="auto"/>
              </w:rPr>
              <w:t>голландск</w:t>
            </w:r>
            <w:proofErr w:type="spellEnd"/>
            <w:r w:rsidRPr="0048664B"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«Что я видел» (франц.)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9335C1" w:rsidRDefault="009335C1" w:rsidP="009335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35C1">
              <w:rPr>
                <w:rFonts w:ascii="TimesNewRoman" w:hAnsi="TimesNewRoman" w:cs="TimesNewRoman"/>
                <w:color w:val="auto"/>
              </w:rPr>
              <w:t xml:space="preserve">«Рыбки», «Утята», франц., обр. Н. </w:t>
            </w:r>
            <w:proofErr w:type="spellStart"/>
            <w:r w:rsidRPr="009335C1">
              <w:rPr>
                <w:rFonts w:ascii="TimesNewRoman" w:hAnsi="TimesNewRoman" w:cs="TimesNewRoman"/>
                <w:color w:val="auto"/>
              </w:rPr>
              <w:t>Гернет</w:t>
            </w:r>
            <w:proofErr w:type="spellEnd"/>
            <w:r w:rsidRPr="009335C1">
              <w:rPr>
                <w:rFonts w:ascii="TimesNewRoman" w:hAnsi="TimesNewRoman" w:cs="TimesNewRoman"/>
                <w:color w:val="auto"/>
              </w:rPr>
              <w:t xml:space="preserve"> и С. Гиппиус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Чив-чив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 xml:space="preserve">, воробей», пер. с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коми-пермяц</w:t>
            </w:r>
            <w:proofErr w:type="spellEnd"/>
            <w:r w:rsidRPr="00FE10D4">
              <w:rPr>
                <w:rFonts w:ascii="TimesNewRoman" w:hAnsi="TimesNewRoman" w:cs="TimesNewRoman"/>
                <w:color w:val="auto"/>
              </w:rPr>
              <w:t>. В. Климова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5C1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9335C1" w:rsidRDefault="009335C1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9335C1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 xml:space="preserve">«Пальцы», пер. </w:t>
            </w:r>
            <w:proofErr w:type="gramStart"/>
            <w:r w:rsidRPr="00FE10D4">
              <w:rPr>
                <w:rFonts w:ascii="TimesNewRoman" w:hAnsi="TimesNewRoman" w:cs="TimesNewRoman"/>
                <w:color w:val="auto"/>
              </w:rPr>
              <w:t>с</w:t>
            </w:r>
            <w:proofErr w:type="gramEnd"/>
            <w:r w:rsidRPr="00FE10D4">
              <w:rPr>
                <w:rFonts w:ascii="TimesNewRoman" w:hAnsi="TimesNewRoman" w:cs="TimesNewRoman"/>
                <w:color w:val="auto"/>
              </w:rPr>
              <w:t xml:space="preserve"> нем. Л, </w:t>
            </w:r>
            <w:proofErr w:type="spellStart"/>
            <w:r w:rsidRPr="00FE10D4">
              <w:rPr>
                <w:rFonts w:ascii="TimesNewRoman" w:hAnsi="TimesNewRoman" w:cs="TimesNewRoman"/>
                <w:color w:val="auto"/>
              </w:rPr>
              <w:t>Яхина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335C1" w:rsidRDefault="009335C1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Сказки: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«Два жадных медвежонка» (венг.)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«Три поросенка», пер. с англ. С. Михалкова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«Рукавичка» (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укр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E10D4" w:rsidRDefault="00FE10D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10D4">
              <w:rPr>
                <w:rFonts w:ascii="TimesNewRoman" w:hAnsi="TimesNewRoman" w:cs="TimesNewRoman"/>
                <w:color w:val="auto"/>
              </w:rPr>
              <w:t>«Заяц и еж», из сказок братьев Гримм, пер. снем. А.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«Красная Шапочка», из сказок Ш. Перро, пер. с франц. Т. </w:t>
            </w:r>
            <w:proofErr w:type="spellStart"/>
            <w:r w:rsidRPr="00F964AF">
              <w:rPr>
                <w:rFonts w:ascii="TimesNewRoman" w:hAnsi="TimesNewRoman" w:cs="TimesNewRoman"/>
                <w:color w:val="auto"/>
              </w:rPr>
              <w:t>Габбе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4AF">
              <w:rPr>
                <w:rFonts w:ascii="TimesNewRoman" w:hAnsi="TimesNewRoman" w:cs="TimesNewRoman"/>
                <w:color w:val="auto"/>
              </w:rPr>
              <w:t xml:space="preserve">братья Гримм. "Бременские музыканты», </w:t>
            </w:r>
            <w:proofErr w:type="gramStart"/>
            <w:r w:rsidRPr="00F964AF">
              <w:rPr>
                <w:rFonts w:ascii="TimesNewRoman" w:hAnsi="TimesNewRoman" w:cs="TimesNewRoman"/>
                <w:color w:val="auto"/>
              </w:rPr>
              <w:t>нем</w:t>
            </w:r>
            <w:proofErr w:type="gramEnd"/>
            <w:r w:rsidRPr="00F964AF">
              <w:rPr>
                <w:rFonts w:ascii="TimesNewRoman" w:hAnsi="TimesNewRoman" w:cs="TimesNewRoman"/>
                <w:color w:val="auto"/>
              </w:rPr>
              <w:t>., пер. В. Введенского, под ред. С. Маршака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F964AF" w:rsidRDefault="00F964AF" w:rsidP="00F964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поэтов и писателей России: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 w:rsidRPr="0048664B">
              <w:rPr>
                <w:rFonts w:ascii="TimesNewRoman" w:hAnsi="TimesNewRoman" w:cs="TimesNewRoman"/>
                <w:color w:val="auto"/>
              </w:rPr>
              <w:t>К. Аксаков</w:t>
            </w:r>
            <w:r>
              <w:rPr>
                <w:rFonts w:ascii="TimesNewRoman" w:hAnsi="TimesNewRoman" w:cs="TimesNewRoman"/>
                <w:color w:val="auto"/>
              </w:rPr>
              <w:t xml:space="preserve"> «Мой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Марихен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так уж мал…»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О. Белявская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Вербочки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«На лугу»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64B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48664B" w:rsidRDefault="0048664B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48664B" w:rsidRPr="0048664B" w:rsidRDefault="0048664B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NewRoman" w:hAnsi="TimesNewRoman" w:cs="TimesNewRoman"/>
                <w:color w:val="auto"/>
              </w:rPr>
            </w:pPr>
            <w:r>
              <w:rPr>
                <w:rFonts w:ascii="TimesNewRoman" w:hAnsi="TimesNewRoman" w:cs="TimesNewRoman"/>
                <w:color w:val="auto"/>
              </w:rPr>
              <w:t>Г. Галанина «Песня мышек»; «Спи сын»!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8664B" w:rsidRDefault="0048664B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0D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E10D4" w:rsidRDefault="00FE10D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E10D4" w:rsidRPr="00E326EF" w:rsidRDefault="00726604" w:rsidP="00FE10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В. Жуковский «Мальчик с пальчик»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E10D4" w:rsidRDefault="00FE10D4" w:rsidP="00D4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-2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4A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F964AF" w:rsidRDefault="00F964A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F964AF" w:rsidRPr="00E326EF" w:rsidRDefault="00E326EF" w:rsidP="009248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А. Пушкин. «</w:t>
            </w:r>
            <w:r w:rsidR="009248C6">
              <w:rPr>
                <w:rFonts w:ascii="TimesNewRoman" w:hAnsi="TimesNewRoman" w:cs="TimesNewRoman"/>
                <w:color w:val="auto"/>
              </w:rPr>
              <w:t>Румяной зарею покрылся восток…»; «Ель растет перед дворцом…»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F964AF" w:rsidRDefault="00F964A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А. Плещеев «Старик»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326EF">
              <w:rPr>
                <w:rFonts w:ascii="TimesNewRoman" w:hAnsi="TimesNewRoman" w:cs="TimesNewRoman"/>
                <w:color w:val="auto"/>
              </w:rPr>
              <w:t>Я. Аким. «Первый снег»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E326EF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Барто</w:t>
            </w:r>
            <w:proofErr w:type="spellEnd"/>
            <w:r w:rsidRPr="00E326EF">
              <w:rPr>
                <w:rFonts w:ascii="TimesNewRoman" w:hAnsi="TimesNewRoman" w:cs="TimesNewRoman"/>
                <w:color w:val="auto"/>
              </w:rPr>
              <w:t xml:space="preserve"> «Уехали»</w:t>
            </w:r>
            <w:r w:rsidR="003007DA">
              <w:rPr>
                <w:rFonts w:ascii="TimesNewRoman" w:hAnsi="TimesNewRoman" w:cs="TimesNewRoman"/>
                <w:color w:val="auto"/>
              </w:rPr>
              <w:t>; «Снегирь»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Л. Толстой «Котенок», «Как мальчик рассказывал про то, как его не взяли в город»; «Была зима…»; «У бабки была внучка…»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E32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" w:hAnsi="TimesNewRoman" w:cs="TimesNewRoman"/>
                <w:color w:val="auto"/>
              </w:rPr>
              <w:t>К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, 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Ушинский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 xml:space="preserve"> «Лекарство»;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Бишка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«Четыре желания»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С.Черный «Про девочку, которая нашла своего мишку»; «Волк»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E326EF" w:rsidRDefault="00726604" w:rsidP="007266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 xml:space="preserve">А. Фет «Кот поет, глаза 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прищуря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…»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С. Маршак. «</w:t>
            </w:r>
            <w:r w:rsidR="003007DA">
              <w:rPr>
                <w:rFonts w:ascii="TimesNewRoman" w:hAnsi="TimesNewRoman" w:cs="TimesNewRoman"/>
                <w:color w:val="auto"/>
              </w:rPr>
              <w:t>Детки в клетке</w:t>
            </w:r>
            <w:r w:rsidRPr="002C0644">
              <w:rPr>
                <w:rFonts w:ascii="TimesNewRoman" w:hAnsi="TimesNewRoman" w:cs="TimesNewRoman"/>
                <w:color w:val="auto"/>
              </w:rPr>
              <w:t>», «</w:t>
            </w:r>
            <w:r w:rsidR="003007DA">
              <w:rPr>
                <w:rFonts w:ascii="TimesNewRoman" w:hAnsi="TimesNewRoman" w:cs="TimesNewRoman"/>
                <w:color w:val="auto"/>
              </w:rPr>
              <w:t>Пудель</w:t>
            </w:r>
            <w:r w:rsidRPr="002C0644">
              <w:rPr>
                <w:rFonts w:ascii="TimesNewRoman" w:hAnsi="TimesNewRoman" w:cs="TimesNewRoman"/>
                <w:color w:val="auto"/>
              </w:rPr>
              <w:t>», «Вот какой рассеянный», «Мяч»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6EF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E326EF" w:rsidRDefault="00E326EF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E326EF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Е. Благинина «Аленушка»; «</w:t>
            </w:r>
            <w:proofErr w:type="gramStart"/>
            <w:r>
              <w:rPr>
                <w:rFonts w:ascii="TimesNewRoman" w:hAnsi="TimesNewRoman" w:cs="TimesNewRoman"/>
                <w:color w:val="auto"/>
              </w:rPr>
              <w:t>Сорока-белобока</w:t>
            </w:r>
            <w:proofErr w:type="gram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26EF" w:rsidRDefault="00E326EF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11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Е. Баратынский. «Весна, весна» (в сокр.)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Мориц</w:t>
            </w:r>
            <w:proofErr w:type="spellEnd"/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«Песенка про сказку»; «Дом гнома, гном — дома!»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Э. Успенский. «Разгром»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Д. </w:t>
            </w:r>
            <w:r w:rsidR="00300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Хармс. «Очень страшная история»; «Очень-очень вкусный пирог»; «Веселый старичок»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3007DA" w:rsidRDefault="003007DA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Н. Носов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Метро»; «Ступеньки»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В. Вересаев. «Братишка»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А. Введенский. «О девочке Маше, собачке Петушке и о кошке Ниточке» (главы из книги)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М. Зощенко. «Показательный ребенок»</w:t>
            </w:r>
            <w:r w:rsidR="003007DA">
              <w:rPr>
                <w:rFonts w:ascii="TimesNewRoman" w:hAnsi="TimesNewRoman" w:cs="TimesNewRoman"/>
                <w:color w:val="auto"/>
              </w:rPr>
              <w:t>; «Глупая история»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3007DA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hAnsi="TimesNewRoman" w:cs="TimesNewRoman"/>
                <w:color w:val="auto"/>
              </w:rPr>
              <w:t>К. Чуковский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Федорино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 xml:space="preserve"> горе»;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Тараканище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»; «Чудо-дерево»; «</w:t>
            </w:r>
            <w:proofErr w:type="spellStart"/>
            <w:r>
              <w:rPr>
                <w:rFonts w:ascii="TimesNewRoman" w:hAnsi="TimesNewRoman" w:cs="TimesNewRoman"/>
                <w:color w:val="auto"/>
              </w:rPr>
              <w:t>Закаляка</w:t>
            </w:r>
            <w:proofErr w:type="spellEnd"/>
            <w:r>
              <w:rPr>
                <w:rFonts w:ascii="TimesNewRoman" w:hAnsi="TimesNewRoman" w:cs="TimesNewRoman"/>
                <w:color w:val="auto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62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3007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Л. Пантелеев. «</w:t>
            </w:r>
            <w:r w:rsidR="003007DA">
              <w:rPr>
                <w:rFonts w:ascii="TimesNewRoman" w:hAnsi="TimesNewRoman" w:cs="TimesNewRoman"/>
                <w:color w:val="auto"/>
              </w:rPr>
              <w:t>Рассказы о Белочке и Тамарочке»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2C0644" w:rsidRDefault="002C0644" w:rsidP="002C0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644">
              <w:rPr>
                <w:rFonts w:ascii="TimesNewRoman" w:hAnsi="TimesNewRoman" w:cs="TimesNewRoman"/>
                <w:color w:val="auto"/>
              </w:rPr>
              <w:t>Бианки, «Подкидыш»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78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Б. Житков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«Кружечка под елочкой»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 Рассказы из сборников «Почему Тюпа птиц не ловит»; «Про Томку»; «Никита-охотник»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576202" w:rsidRDefault="00576202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6202">
              <w:rPr>
                <w:rFonts w:ascii="TimesNewRoman" w:hAnsi="TimesNewRoman" w:cs="TimesNewRoman"/>
                <w:color w:val="auto"/>
              </w:rPr>
              <w:t>Д. Самойлов. «У слоненка день рождения».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CF7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en-US"/>
              </w:rPr>
              <w:t>Произведения зарубежной литературы: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«Сороконожки»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А. Кушнер «Почему я от всего отказался»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cnfStyle w:val="000000100000"/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CF7887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Я. Колас. «Цветок» (пер. с бел.)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44" w:rsidTr="002C0644">
        <w:trPr>
          <w:trHeight w:val="251"/>
        </w:trPr>
        <w:tc>
          <w:tcPr>
            <w:cnfStyle w:val="001000000000"/>
            <w:tcW w:w="78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Style w:val="a3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nil"/>
            </w:tcBorders>
          </w:tcPr>
          <w:p w:rsidR="002C0644" w:rsidRPr="00CF7887" w:rsidRDefault="004C5F30" w:rsidP="005762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Маркуш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«Купание вороненка» (пер. с венг.)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0644" w:rsidRDefault="002C0644" w:rsidP="004960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315"/>
        <w:gridCol w:w="2191"/>
      </w:tblGrid>
      <w:tr w:rsidR="00C65AF2" w:rsidTr="00C65AF2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C65AF2" w:rsidRPr="00496071" w:rsidRDefault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5AF2" w:rsidRPr="00496071" w:rsidRDefault="00C65AF2" w:rsidP="00C65AF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847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Default="00C65AF2">
            <w:pPr>
              <w:cnfStyle w:val="00000010000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 w:rsidP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 w:rsidP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4C5F30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Лица с эмоциями.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4C5F30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       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4C5F30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«Мой город»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C65AF2" w:rsidRPr="00496071" w:rsidRDefault="00C65AF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AF2" w:rsidRPr="00496071" w:rsidRDefault="00C65AF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5AF2" w:rsidTr="00C65AF2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</w:tcPr>
          <w:p w:rsidR="00C65AF2" w:rsidRPr="00496071" w:rsidRDefault="00C65AF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5AF2" w:rsidRPr="00496071" w:rsidRDefault="00C65AF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C65AF2">
        <w:trPr>
          <w:trHeight w:val="227"/>
        </w:trPr>
        <w:tc>
          <w:tcPr>
            <w:cnfStyle w:val="001000000000"/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«Дерево здоровья»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«Пуговицы спрятались»; «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Пуговичница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кнопочница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Чудесный мешочек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Модели по экологии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Картотека и схемы экспериментов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«Рыбалка»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«Лабиринты»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«Звуковой набор»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Схемы рассказывания 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«Что сначала, что потом»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1478ED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Альбом «Учимся говорить правильно»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1478ED" w:rsidRDefault="001478ED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1478ED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Схемы произношения звуков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577834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 «Скажи ласково»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577834" w:rsidRDefault="00496071" w:rsidP="00577834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</w:t>
            </w:r>
            <w:r w:rsidR="00577834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ественно-эстетическое развитие.</w:t>
            </w: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577834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Карточки-схемы по ручному труду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577834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49607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P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P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071" w:rsidRP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496071" w:rsidRDefault="0049607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bottom w:val="nil"/>
            </w:tcBorders>
          </w:tcPr>
          <w:p w:rsidR="00496071" w:rsidRDefault="0049607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6071" w:rsidTr="00496071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496071" w:rsidRDefault="0049607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96071" w:rsidRDefault="00496071" w:rsidP="0049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38FE" w:rsidRDefault="000B38FE"/>
    <w:sectPr w:rsidR="000B38FE" w:rsidSect="00D41021">
      <w:pgSz w:w="11906" w:h="16838"/>
      <w:pgMar w:top="720" w:right="720" w:bottom="567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3C"/>
    <w:rsid w:val="00001E00"/>
    <w:rsid w:val="000402FB"/>
    <w:rsid w:val="000546D6"/>
    <w:rsid w:val="000B38FE"/>
    <w:rsid w:val="000F14E3"/>
    <w:rsid w:val="0011148C"/>
    <w:rsid w:val="001478ED"/>
    <w:rsid w:val="001E49DC"/>
    <w:rsid w:val="002C0644"/>
    <w:rsid w:val="003007DA"/>
    <w:rsid w:val="00405D4A"/>
    <w:rsid w:val="0041650B"/>
    <w:rsid w:val="0048664B"/>
    <w:rsid w:val="00496071"/>
    <w:rsid w:val="004B7F78"/>
    <w:rsid w:val="004C5F30"/>
    <w:rsid w:val="005059A9"/>
    <w:rsid w:val="00537A8D"/>
    <w:rsid w:val="00576202"/>
    <w:rsid w:val="00577834"/>
    <w:rsid w:val="00594BA0"/>
    <w:rsid w:val="00623EB9"/>
    <w:rsid w:val="006414CA"/>
    <w:rsid w:val="00677A1E"/>
    <w:rsid w:val="00707F61"/>
    <w:rsid w:val="00726604"/>
    <w:rsid w:val="00856AEC"/>
    <w:rsid w:val="00860F3C"/>
    <w:rsid w:val="00860FCE"/>
    <w:rsid w:val="008C61F1"/>
    <w:rsid w:val="00900681"/>
    <w:rsid w:val="009248C6"/>
    <w:rsid w:val="009335C1"/>
    <w:rsid w:val="00985892"/>
    <w:rsid w:val="00A93301"/>
    <w:rsid w:val="00B61D71"/>
    <w:rsid w:val="00BB0AC6"/>
    <w:rsid w:val="00C65AF2"/>
    <w:rsid w:val="00CC4571"/>
    <w:rsid w:val="00CF7887"/>
    <w:rsid w:val="00D26CDA"/>
    <w:rsid w:val="00D41021"/>
    <w:rsid w:val="00D5766B"/>
    <w:rsid w:val="00D86F9E"/>
    <w:rsid w:val="00DB2676"/>
    <w:rsid w:val="00DB36AB"/>
    <w:rsid w:val="00DD099C"/>
    <w:rsid w:val="00E326EF"/>
    <w:rsid w:val="00E339FF"/>
    <w:rsid w:val="00E711C2"/>
    <w:rsid w:val="00F356A9"/>
    <w:rsid w:val="00F85006"/>
    <w:rsid w:val="00F964AF"/>
    <w:rsid w:val="00FE10D4"/>
    <w:rsid w:val="00FF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BB0AC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4960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4960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2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4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2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0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3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4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57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3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9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0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55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8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1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6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3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63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6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9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4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32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7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6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2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4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5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9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7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4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7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4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2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2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5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3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5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0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4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5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6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7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6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4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4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2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4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6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4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3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7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8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5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8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4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2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8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8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58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1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3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8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42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4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9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6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4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1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9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6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5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3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6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7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9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3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8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7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0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4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9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9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1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0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1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8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2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53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0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5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6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6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7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5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3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3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2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2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5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7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6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3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6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0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23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2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6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7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0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1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2014-04-23T05:35:00Z</cp:lastPrinted>
  <dcterms:created xsi:type="dcterms:W3CDTF">2018-12-05T11:40:00Z</dcterms:created>
  <dcterms:modified xsi:type="dcterms:W3CDTF">2018-12-05T11:40:00Z</dcterms:modified>
</cp:coreProperties>
</file>