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CFF">
    <v:background id="_x0000_s1025" o:bwmode="white" fillcolor="#ccecff">
      <v:fill r:id="rId3" o:title="Голубая тисненая бумага" type="tile"/>
    </v:background>
  </w:background>
  <w:body>
    <w:p w:rsidR="00AC6AC8" w:rsidRDefault="00AC6AC8" w:rsidP="00AC6AC8">
      <w:pPr>
        <w:tabs>
          <w:tab w:val="left" w:pos="7920"/>
        </w:tabs>
        <w:spacing w:line="240" w:lineRule="auto"/>
        <w:ind w:right="284"/>
        <w:jc w:val="right"/>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Pr="008373F7" w:rsidRDefault="00AC6AC8" w:rsidP="00AC6AC8">
      <w:pPr>
        <w:tabs>
          <w:tab w:val="left" w:pos="7920"/>
        </w:tabs>
        <w:spacing w:line="240" w:lineRule="auto"/>
        <w:ind w:right="284"/>
        <w:jc w:val="center"/>
        <w:rPr>
          <w:rFonts w:ascii="Times New Roman" w:hAnsi="Times New Roman"/>
          <w:sz w:val="24"/>
          <w:szCs w:val="24"/>
        </w:rPr>
      </w:pPr>
    </w:p>
    <w:p w:rsidR="00AC6AC8" w:rsidRDefault="00AC6AC8" w:rsidP="00AC6AC8">
      <w:pPr>
        <w:tabs>
          <w:tab w:val="left" w:pos="7920"/>
        </w:tabs>
        <w:spacing w:line="240" w:lineRule="auto"/>
        <w:ind w:right="284"/>
        <w:jc w:val="center"/>
        <w:rPr>
          <w:rFonts w:ascii="Times New Roman" w:hAnsi="Times New Roman"/>
          <w:sz w:val="24"/>
          <w:szCs w:val="24"/>
        </w:rPr>
      </w:pPr>
    </w:p>
    <w:p w:rsidR="00AC6AC8" w:rsidRPr="0052009C" w:rsidRDefault="00AC6AC8" w:rsidP="00AC6AC8">
      <w:pPr>
        <w:jc w:val="center"/>
        <w:rPr>
          <w:rFonts w:ascii="Times New Roman" w:hAnsi="Times New Roman"/>
          <w:b/>
          <w:color w:val="5F497A"/>
          <w:sz w:val="40"/>
          <w:szCs w:val="40"/>
        </w:rPr>
      </w:pPr>
      <w:r w:rsidRPr="0052009C">
        <w:rPr>
          <w:rFonts w:ascii="Times New Roman" w:hAnsi="Times New Roman"/>
          <w:b/>
          <w:color w:val="5F497A"/>
          <w:sz w:val="40"/>
          <w:szCs w:val="40"/>
        </w:rPr>
        <w:t xml:space="preserve">Консультация для воспитателей </w:t>
      </w:r>
    </w:p>
    <w:p w:rsidR="00AC6AC8" w:rsidRPr="0052009C" w:rsidRDefault="008373F7" w:rsidP="00AC6AC8">
      <w:pPr>
        <w:jc w:val="center"/>
        <w:rPr>
          <w:rFonts w:ascii="Times New Roman" w:hAnsi="Times New Roman"/>
          <w:b/>
          <w:sz w:val="32"/>
          <w:szCs w:val="32"/>
        </w:rPr>
      </w:pPr>
      <w:r>
        <w:rPr>
          <w:rFonts w:ascii="Times New Roman" w:hAnsi="Times New Roman"/>
          <w:b/>
          <w:sz w:val="32"/>
          <w:szCs w:val="32"/>
        </w:rPr>
        <w:t>на тему:</w:t>
      </w:r>
    </w:p>
    <w:p w:rsidR="00AC6AC8" w:rsidRDefault="00AC6AC8" w:rsidP="00AC6AC8">
      <w:pPr>
        <w:jc w:val="center"/>
        <w:rPr>
          <w:rFonts w:ascii="Times New Roman" w:hAnsi="Times New Roman"/>
          <w:b/>
          <w:color w:val="C00000"/>
          <w:sz w:val="32"/>
          <w:szCs w:val="32"/>
        </w:rPr>
      </w:pPr>
      <w:r w:rsidRPr="0052009C">
        <w:rPr>
          <w:rFonts w:ascii="Times New Roman" w:hAnsi="Times New Roman"/>
          <w:b/>
          <w:color w:val="C00000"/>
          <w:sz w:val="32"/>
          <w:szCs w:val="32"/>
        </w:rPr>
        <w:t>«</w:t>
      </w:r>
      <w:r w:rsidR="008071A3">
        <w:rPr>
          <w:rFonts w:ascii="Times New Roman" w:hAnsi="Times New Roman"/>
          <w:b/>
          <w:color w:val="C00000"/>
          <w:sz w:val="32"/>
          <w:szCs w:val="32"/>
        </w:rPr>
        <w:t xml:space="preserve">ИГРА И </w:t>
      </w:r>
      <w:r>
        <w:rPr>
          <w:rFonts w:ascii="Times New Roman" w:hAnsi="Times New Roman"/>
          <w:b/>
          <w:color w:val="C00000"/>
          <w:sz w:val="32"/>
          <w:szCs w:val="32"/>
        </w:rPr>
        <w:t xml:space="preserve">ДЕТСКИЕ КОНФЛИКТЫ. </w:t>
      </w:r>
    </w:p>
    <w:p w:rsidR="00AC6AC8" w:rsidRPr="008373F7" w:rsidRDefault="00AC6AC8" w:rsidP="00AC6AC8">
      <w:pPr>
        <w:jc w:val="center"/>
        <w:rPr>
          <w:rFonts w:ascii="Times New Roman" w:hAnsi="Times New Roman"/>
          <w:b/>
          <w:color w:val="C00000"/>
          <w:sz w:val="32"/>
          <w:szCs w:val="32"/>
        </w:rPr>
      </w:pPr>
      <w:r>
        <w:rPr>
          <w:rFonts w:ascii="Times New Roman" w:hAnsi="Times New Roman"/>
          <w:b/>
          <w:color w:val="C00000"/>
          <w:sz w:val="32"/>
          <w:szCs w:val="32"/>
        </w:rPr>
        <w:t>КАК ИХ РАЗРЕШИТЬ</w:t>
      </w:r>
      <w:r w:rsidRPr="00AC6AC8">
        <w:rPr>
          <w:rFonts w:ascii="Times New Roman" w:hAnsi="Times New Roman"/>
          <w:b/>
          <w:color w:val="C00000"/>
          <w:sz w:val="40"/>
          <w:szCs w:val="40"/>
        </w:rPr>
        <w:t>?</w:t>
      </w:r>
      <w:r w:rsidRPr="0052009C">
        <w:rPr>
          <w:rFonts w:ascii="Times New Roman" w:hAnsi="Times New Roman"/>
          <w:b/>
          <w:color w:val="C00000"/>
          <w:sz w:val="32"/>
          <w:szCs w:val="32"/>
        </w:rPr>
        <w:t>»</w:t>
      </w:r>
    </w:p>
    <w:p w:rsidR="00AC6AC8" w:rsidRPr="008373F7" w:rsidRDefault="00AC6AC8" w:rsidP="00AC6AC8">
      <w:pPr>
        <w:jc w:val="center"/>
        <w:rPr>
          <w:rFonts w:ascii="Times New Roman" w:hAnsi="Times New Roman"/>
          <w:b/>
          <w:color w:val="C00000"/>
          <w:sz w:val="32"/>
          <w:szCs w:val="32"/>
        </w:rPr>
      </w:pPr>
    </w:p>
    <w:p w:rsidR="00AC6AC8" w:rsidRPr="008373F7" w:rsidRDefault="008373F7" w:rsidP="00AC6AC8">
      <w:pPr>
        <w:jc w:val="center"/>
        <w:rPr>
          <w:rFonts w:ascii="Times New Roman" w:hAnsi="Times New Roman"/>
          <w:b/>
          <w:color w:val="C00000"/>
          <w:sz w:val="32"/>
          <w:szCs w:val="32"/>
        </w:rPr>
      </w:pPr>
      <w:r>
        <w:rPr>
          <w:rFonts w:ascii="Times New Roman" w:hAnsi="Times New Roman"/>
          <w:b/>
          <w:noProof/>
          <w:color w:val="C00000"/>
          <w:sz w:val="32"/>
          <w:szCs w:val="32"/>
          <w:lang w:eastAsia="ru-RU"/>
        </w:rPr>
        <w:drawing>
          <wp:anchor distT="0" distB="0" distL="114300" distR="114300" simplePos="0" relativeHeight="251658240" behindDoc="0" locked="0" layoutInCell="1" allowOverlap="1">
            <wp:simplePos x="0" y="0"/>
            <wp:positionH relativeFrom="column">
              <wp:posOffset>137160</wp:posOffset>
            </wp:positionH>
            <wp:positionV relativeFrom="paragraph">
              <wp:posOffset>146685</wp:posOffset>
            </wp:positionV>
            <wp:extent cx="3486150" cy="3486150"/>
            <wp:effectExtent l="19050" t="0" r="0" b="0"/>
            <wp:wrapThrough wrapText="bothSides">
              <wp:wrapPolygon edited="0">
                <wp:start x="118" y="0"/>
                <wp:lineTo x="-118" y="1889"/>
                <wp:lineTo x="-118" y="20774"/>
                <wp:lineTo x="118" y="21482"/>
                <wp:lineTo x="21364" y="21482"/>
                <wp:lineTo x="21482" y="21482"/>
                <wp:lineTo x="21600" y="21010"/>
                <wp:lineTo x="21600" y="236"/>
                <wp:lineTo x="21364" y="0"/>
                <wp:lineTo x="118"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86150" cy="3486150"/>
                    </a:xfrm>
                    <a:prstGeom prst="rect">
                      <a:avLst/>
                    </a:prstGeom>
                    <a:noFill/>
                    <a:ln w="9525">
                      <a:noFill/>
                      <a:miter lim="800000"/>
                      <a:headEnd/>
                      <a:tailEnd/>
                    </a:ln>
                    <a:effectLst>
                      <a:softEdge rad="63500"/>
                    </a:effectLst>
                  </pic:spPr>
                </pic:pic>
              </a:graphicData>
            </a:graphic>
          </wp:anchor>
        </w:drawing>
      </w:r>
    </w:p>
    <w:p w:rsidR="00AC6AC8" w:rsidRPr="008373F7" w:rsidRDefault="00AC6AC8" w:rsidP="00AC6AC8">
      <w:pPr>
        <w:jc w:val="center"/>
        <w:rPr>
          <w:rFonts w:ascii="Times New Roman" w:hAnsi="Times New Roman"/>
          <w:b/>
          <w:color w:val="C00000"/>
          <w:sz w:val="32"/>
          <w:szCs w:val="32"/>
        </w:rPr>
      </w:pPr>
    </w:p>
    <w:p w:rsidR="00AC6AC8" w:rsidRPr="008373F7" w:rsidRDefault="00AC6AC8" w:rsidP="00AC6AC8">
      <w:pPr>
        <w:jc w:val="center"/>
        <w:rPr>
          <w:rFonts w:ascii="Times New Roman" w:hAnsi="Times New Roman"/>
          <w:b/>
          <w:color w:val="C00000"/>
          <w:sz w:val="32"/>
          <w:szCs w:val="32"/>
        </w:rPr>
      </w:pPr>
    </w:p>
    <w:p w:rsidR="00AC6AC8" w:rsidRDefault="00AC6AC8" w:rsidP="00AC6AC8">
      <w:pPr>
        <w:jc w:val="center"/>
        <w:rPr>
          <w:rFonts w:ascii="Times New Roman" w:hAnsi="Times New Roman"/>
          <w:b/>
          <w:color w:val="C00000"/>
          <w:sz w:val="32"/>
          <w:szCs w:val="32"/>
        </w:rPr>
      </w:pPr>
      <w:bookmarkStart w:id="0" w:name="_GoBack"/>
      <w:bookmarkEnd w:id="0"/>
    </w:p>
    <w:p w:rsidR="00AC6AC8" w:rsidRDefault="00AC6AC8" w:rsidP="00AC6AC8">
      <w:pPr>
        <w:jc w:val="center"/>
        <w:rPr>
          <w:rFonts w:ascii="Times New Roman" w:hAnsi="Times New Roman"/>
          <w:b/>
          <w:color w:val="C00000"/>
          <w:sz w:val="32"/>
          <w:szCs w:val="32"/>
        </w:rPr>
      </w:pPr>
    </w:p>
    <w:p w:rsidR="00AC6AC8" w:rsidRDefault="00AC6AC8" w:rsidP="00AC6AC8">
      <w:pPr>
        <w:jc w:val="center"/>
        <w:rPr>
          <w:rFonts w:ascii="Times New Roman" w:hAnsi="Times New Roman"/>
          <w:b/>
          <w:color w:val="C00000"/>
          <w:sz w:val="32"/>
          <w:szCs w:val="32"/>
        </w:rPr>
      </w:pPr>
    </w:p>
    <w:p w:rsidR="00AC6AC8" w:rsidRDefault="00AC6AC8" w:rsidP="005E010C">
      <w:pPr>
        <w:rPr>
          <w:rFonts w:ascii="Times New Roman" w:hAnsi="Times New Roman"/>
          <w:b/>
          <w:color w:val="C00000"/>
          <w:sz w:val="32"/>
          <w:szCs w:val="32"/>
        </w:rPr>
      </w:pPr>
    </w:p>
    <w:p w:rsidR="005E010C" w:rsidRPr="00AC6AC8" w:rsidRDefault="005E010C" w:rsidP="005E010C">
      <w:pPr>
        <w:rPr>
          <w:rFonts w:ascii="Times New Roman" w:hAnsi="Times New Roman"/>
          <w:b/>
          <w:color w:val="C00000"/>
          <w:sz w:val="32"/>
          <w:szCs w:val="32"/>
        </w:rPr>
      </w:pPr>
    </w:p>
    <w:p w:rsidR="00F31C24" w:rsidRDefault="00F31C24" w:rsidP="00AC6AC8">
      <w:pPr>
        <w:ind w:right="284"/>
        <w:jc w:val="right"/>
        <w:rPr>
          <w:rFonts w:ascii="Times New Roman" w:hAnsi="Times New Roman"/>
          <w:b/>
          <w:sz w:val="24"/>
          <w:szCs w:val="24"/>
        </w:rPr>
      </w:pPr>
    </w:p>
    <w:p w:rsidR="00F31C24" w:rsidRDefault="00F31C24" w:rsidP="00AC6AC8">
      <w:pPr>
        <w:ind w:right="284"/>
        <w:jc w:val="right"/>
        <w:rPr>
          <w:rFonts w:ascii="Times New Roman" w:hAnsi="Times New Roman"/>
          <w:b/>
          <w:sz w:val="24"/>
          <w:szCs w:val="24"/>
        </w:rPr>
      </w:pPr>
    </w:p>
    <w:p w:rsidR="00F31C24" w:rsidRDefault="00F31C24" w:rsidP="00AC6AC8">
      <w:pPr>
        <w:ind w:right="284"/>
        <w:jc w:val="right"/>
        <w:rPr>
          <w:rFonts w:ascii="Times New Roman" w:hAnsi="Times New Roman"/>
          <w:b/>
          <w:sz w:val="24"/>
          <w:szCs w:val="24"/>
        </w:rPr>
      </w:pPr>
    </w:p>
    <w:p w:rsidR="00AC6AC8" w:rsidRDefault="00AC6AC8" w:rsidP="00AC6AC8">
      <w:pPr>
        <w:jc w:val="center"/>
        <w:rPr>
          <w:rFonts w:ascii="Times New Roman" w:hAnsi="Times New Roman"/>
          <w:b/>
          <w:sz w:val="32"/>
          <w:szCs w:val="32"/>
        </w:rPr>
      </w:pPr>
    </w:p>
    <w:p w:rsidR="005E010C" w:rsidRPr="0043316E" w:rsidRDefault="005E010C" w:rsidP="00AC6AC8">
      <w:pPr>
        <w:jc w:val="center"/>
        <w:rPr>
          <w:rFonts w:ascii="Times New Roman" w:hAnsi="Times New Roman"/>
          <w:b/>
          <w:sz w:val="32"/>
          <w:szCs w:val="32"/>
        </w:rPr>
      </w:pPr>
    </w:p>
    <w:p w:rsidR="008373F7" w:rsidRPr="0043316E" w:rsidRDefault="008373F7" w:rsidP="00AC6AC8">
      <w:pPr>
        <w:jc w:val="center"/>
        <w:rPr>
          <w:rFonts w:ascii="Times New Roman" w:hAnsi="Times New Roman"/>
          <w:b/>
          <w:sz w:val="32"/>
          <w:szCs w:val="32"/>
        </w:rPr>
      </w:pPr>
    </w:p>
    <w:p w:rsidR="008373F7" w:rsidRPr="0043316E" w:rsidRDefault="008373F7" w:rsidP="00AC6AC8">
      <w:pPr>
        <w:jc w:val="center"/>
        <w:rPr>
          <w:rFonts w:ascii="Times New Roman" w:hAnsi="Times New Roman"/>
          <w:b/>
          <w:sz w:val="32"/>
          <w:szCs w:val="32"/>
        </w:rPr>
      </w:pPr>
    </w:p>
    <w:p w:rsidR="008373F7" w:rsidRPr="0043316E" w:rsidRDefault="008373F7" w:rsidP="00AC6AC8">
      <w:pPr>
        <w:jc w:val="center"/>
        <w:rPr>
          <w:rFonts w:ascii="Times New Roman" w:hAnsi="Times New Roman"/>
          <w:b/>
          <w:sz w:val="32"/>
          <w:szCs w:val="32"/>
        </w:rPr>
      </w:pPr>
    </w:p>
    <w:p w:rsidR="005E010C" w:rsidRPr="0043316E" w:rsidRDefault="00F62640" w:rsidP="008373F7">
      <w:pPr>
        <w:jc w:val="center"/>
        <w:rPr>
          <w:rFonts w:ascii="Times New Roman" w:hAnsi="Times New Roman"/>
          <w:b/>
          <w:sz w:val="24"/>
          <w:szCs w:val="24"/>
        </w:rPr>
      </w:pPr>
      <w:r>
        <w:rPr>
          <w:rFonts w:ascii="Times New Roman" w:hAnsi="Times New Roman"/>
          <w:b/>
          <w:sz w:val="24"/>
          <w:szCs w:val="24"/>
        </w:rPr>
        <w:t>Нижний Новгород</w:t>
      </w:r>
    </w:p>
    <w:p w:rsidR="005E010C" w:rsidRDefault="008373F7" w:rsidP="005E010C">
      <w:pPr>
        <w:spacing w:line="276" w:lineRule="auto"/>
        <w:jc w:val="center"/>
        <w:rPr>
          <w:rFonts w:ascii="Times New Roman" w:hAnsi="Times New Roman"/>
          <w:b/>
          <w:color w:val="C00000"/>
          <w:sz w:val="32"/>
          <w:szCs w:val="32"/>
        </w:rPr>
      </w:pPr>
      <w:r>
        <w:rPr>
          <w:rFonts w:ascii="Times New Roman" w:hAnsi="Times New Roman"/>
          <w:b/>
          <w:noProof/>
          <w:color w:val="C00000"/>
          <w:sz w:val="32"/>
          <w:szCs w:val="32"/>
          <w:lang w:eastAsia="ru-RU"/>
        </w:rPr>
        <w:lastRenderedPageBreak/>
        <w:drawing>
          <wp:anchor distT="0" distB="0" distL="114300" distR="114300" simplePos="0" relativeHeight="251659264" behindDoc="0" locked="0" layoutInCell="1" allowOverlap="1">
            <wp:simplePos x="0" y="0"/>
            <wp:positionH relativeFrom="column">
              <wp:posOffset>-148590</wp:posOffset>
            </wp:positionH>
            <wp:positionV relativeFrom="paragraph">
              <wp:posOffset>-40005</wp:posOffset>
            </wp:positionV>
            <wp:extent cx="2057400" cy="2057400"/>
            <wp:effectExtent l="38100" t="0" r="19050" b="742950"/>
            <wp:wrapThrough wrapText="bothSides">
              <wp:wrapPolygon edited="0">
                <wp:start x="-400" y="0"/>
                <wp:lineTo x="-400" y="29400"/>
                <wp:lineTo x="21800" y="29400"/>
                <wp:lineTo x="21800" y="0"/>
                <wp:lineTo x="-40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057400" cy="2057400"/>
                    </a:xfrm>
                    <a:prstGeom prst="rect">
                      <a:avLst/>
                    </a:prstGeom>
                    <a:noFill/>
                    <a:ln w="9525">
                      <a:noFill/>
                      <a:miter lim="800000"/>
                      <a:headEnd/>
                      <a:tailEnd/>
                    </a:ln>
                    <a:effectLst>
                      <a:reflection blurRad="6350" stA="52000" endA="300" endPos="35000" dir="5400000" sy="-100000" algn="bl" rotWithShape="0"/>
                    </a:effectLst>
                  </pic:spPr>
                </pic:pic>
              </a:graphicData>
            </a:graphic>
          </wp:anchor>
        </w:drawing>
      </w:r>
      <w:r w:rsidR="005E010C" w:rsidRPr="0052009C">
        <w:rPr>
          <w:rFonts w:ascii="Times New Roman" w:hAnsi="Times New Roman"/>
          <w:b/>
          <w:color w:val="C00000"/>
          <w:sz w:val="32"/>
          <w:szCs w:val="32"/>
        </w:rPr>
        <w:t>«</w:t>
      </w:r>
      <w:r w:rsidR="005E010C">
        <w:rPr>
          <w:rFonts w:ascii="Times New Roman" w:hAnsi="Times New Roman"/>
          <w:b/>
          <w:color w:val="C00000"/>
          <w:sz w:val="32"/>
          <w:szCs w:val="32"/>
        </w:rPr>
        <w:t>ДЕТСКИЕ КОНФЛИКТЫ.</w:t>
      </w:r>
    </w:p>
    <w:p w:rsidR="005E010C" w:rsidRPr="005E010C" w:rsidRDefault="005E010C" w:rsidP="005E010C">
      <w:pPr>
        <w:spacing w:line="276" w:lineRule="auto"/>
        <w:jc w:val="center"/>
        <w:rPr>
          <w:rFonts w:ascii="Times New Roman" w:hAnsi="Times New Roman"/>
          <w:b/>
          <w:color w:val="C00000"/>
          <w:sz w:val="32"/>
          <w:szCs w:val="32"/>
        </w:rPr>
      </w:pPr>
      <w:r>
        <w:rPr>
          <w:rFonts w:ascii="Times New Roman" w:hAnsi="Times New Roman"/>
          <w:b/>
          <w:color w:val="C00000"/>
          <w:sz w:val="32"/>
          <w:szCs w:val="32"/>
        </w:rPr>
        <w:t>КАК ИХ РАЗРЕШИТЬ</w:t>
      </w:r>
      <w:r w:rsidRPr="00AC6AC8">
        <w:rPr>
          <w:rFonts w:ascii="Times New Roman" w:hAnsi="Times New Roman"/>
          <w:b/>
          <w:color w:val="C00000"/>
          <w:sz w:val="40"/>
          <w:szCs w:val="40"/>
        </w:rPr>
        <w:t>?</w:t>
      </w:r>
      <w:r w:rsidRPr="0052009C">
        <w:rPr>
          <w:rFonts w:ascii="Times New Roman" w:hAnsi="Times New Roman"/>
          <w:b/>
          <w:color w:val="C00000"/>
          <w:sz w:val="32"/>
          <w:szCs w:val="32"/>
        </w:rPr>
        <w:t>»</w:t>
      </w:r>
    </w:p>
    <w:p w:rsidR="005E010C" w:rsidRPr="005E010C" w:rsidRDefault="005E010C" w:rsidP="005E010C">
      <w:pPr>
        <w:spacing w:line="276" w:lineRule="auto"/>
        <w:jc w:val="right"/>
        <w:rPr>
          <w:rFonts w:ascii="Times New Roman" w:hAnsi="Times New Roman"/>
          <w:b/>
          <w:sz w:val="24"/>
          <w:szCs w:val="24"/>
        </w:rPr>
      </w:pPr>
      <w:r>
        <w:rPr>
          <w:rFonts w:ascii="Times New Roman" w:hAnsi="Times New Roman"/>
          <w:b/>
          <w:sz w:val="24"/>
          <w:szCs w:val="24"/>
        </w:rPr>
        <w:t>Помогая детям преодолевать</w:t>
      </w:r>
      <w:r w:rsidRPr="005E010C">
        <w:rPr>
          <w:rFonts w:ascii="Times New Roman" w:hAnsi="Times New Roman"/>
          <w:b/>
          <w:sz w:val="24"/>
          <w:szCs w:val="24"/>
        </w:rPr>
        <w:t>, трудности, мы всякий раз сотворяем своего рода чудо. Это результат совместных усилий педагога и детей, маленькое произведение искусства, в создании которого все принимают участие подобно музыкантам одного оркестра.</w:t>
      </w:r>
    </w:p>
    <w:p w:rsidR="001E14F2" w:rsidRDefault="005E010C" w:rsidP="00717010">
      <w:pPr>
        <w:spacing w:line="276" w:lineRule="auto"/>
        <w:jc w:val="right"/>
        <w:rPr>
          <w:rFonts w:ascii="Times New Roman" w:hAnsi="Times New Roman"/>
          <w:b/>
          <w:sz w:val="24"/>
          <w:szCs w:val="24"/>
        </w:rPr>
      </w:pPr>
      <w:r w:rsidRPr="005E010C">
        <w:rPr>
          <w:rFonts w:ascii="Times New Roman" w:hAnsi="Times New Roman"/>
          <w:b/>
          <w:sz w:val="24"/>
          <w:szCs w:val="24"/>
        </w:rPr>
        <w:t>К. Фопель</w:t>
      </w:r>
    </w:p>
    <w:p w:rsidR="006F1DA6" w:rsidRDefault="006F1DA6" w:rsidP="00717010">
      <w:pPr>
        <w:spacing w:line="276" w:lineRule="auto"/>
        <w:jc w:val="right"/>
        <w:rPr>
          <w:rFonts w:ascii="Times New Roman" w:hAnsi="Times New Roman"/>
          <w:b/>
          <w:sz w:val="24"/>
          <w:szCs w:val="24"/>
        </w:rPr>
      </w:pPr>
    </w:p>
    <w:p w:rsidR="005E010C" w:rsidRDefault="00717010" w:rsidP="00717010">
      <w:pPr>
        <w:spacing w:line="276" w:lineRule="auto"/>
        <w:ind w:firstLine="709"/>
        <w:jc w:val="both"/>
        <w:rPr>
          <w:rFonts w:ascii="Times New Roman" w:hAnsi="Times New Roman"/>
          <w:sz w:val="24"/>
          <w:szCs w:val="24"/>
        </w:rPr>
      </w:pPr>
      <w:r w:rsidRPr="00717010">
        <w:rPr>
          <w:rFonts w:ascii="Times New Roman" w:hAnsi="Times New Roman"/>
          <w:sz w:val="24"/>
          <w:szCs w:val="24"/>
        </w:rPr>
        <w:t>С детскими конфликтами</w:t>
      </w:r>
      <w:r>
        <w:rPr>
          <w:rFonts w:ascii="Times New Roman" w:hAnsi="Times New Roman"/>
          <w:sz w:val="24"/>
          <w:szCs w:val="24"/>
        </w:rPr>
        <w:t xml:space="preserve"> взрослые сталкиваются довольно </w:t>
      </w:r>
      <w:r w:rsidRPr="00717010">
        <w:rPr>
          <w:rFonts w:ascii="Times New Roman" w:hAnsi="Times New Roman"/>
          <w:sz w:val="24"/>
          <w:szCs w:val="24"/>
        </w:rPr>
        <w:t xml:space="preserve">рано. Их появление ученые относят к возрасту от одного года. У младших детей конфликты чаще всего возникают из-за игрушек, у детей среднего возраста – из-за ролей, а в </w:t>
      </w:r>
      <w:proofErr w:type="gramStart"/>
      <w:r w:rsidRPr="00717010">
        <w:rPr>
          <w:rFonts w:ascii="Times New Roman" w:hAnsi="Times New Roman"/>
          <w:sz w:val="24"/>
          <w:szCs w:val="24"/>
        </w:rPr>
        <w:t>более старшем</w:t>
      </w:r>
      <w:proofErr w:type="gramEnd"/>
      <w:r w:rsidRPr="00717010">
        <w:rPr>
          <w:rFonts w:ascii="Times New Roman" w:hAnsi="Times New Roman"/>
          <w:sz w:val="24"/>
          <w:szCs w:val="24"/>
        </w:rPr>
        <w:t xml:space="preserve"> возрасте – из-за правил игры. Детские конфликты могут возникать по поводу ресурсов, дисциплины, трудностей в общении, ценностей и потребностей.</w:t>
      </w:r>
    </w:p>
    <w:p w:rsidR="00717010" w:rsidRPr="00717010" w:rsidRDefault="00717010" w:rsidP="00717010">
      <w:pPr>
        <w:spacing w:line="276" w:lineRule="auto"/>
        <w:jc w:val="center"/>
        <w:rPr>
          <w:rFonts w:ascii="Times New Roman" w:hAnsi="Times New Roman"/>
          <w:b/>
          <w:sz w:val="24"/>
          <w:szCs w:val="24"/>
        </w:rPr>
      </w:pPr>
      <w:r w:rsidRPr="00717010">
        <w:rPr>
          <w:rFonts w:ascii="Times New Roman" w:hAnsi="Times New Roman"/>
          <w:b/>
          <w:sz w:val="24"/>
          <w:szCs w:val="24"/>
        </w:rPr>
        <w:t xml:space="preserve">Причины возникновения </w:t>
      </w:r>
      <w:r>
        <w:rPr>
          <w:rFonts w:ascii="Times New Roman" w:hAnsi="Times New Roman"/>
          <w:b/>
          <w:sz w:val="24"/>
          <w:szCs w:val="24"/>
        </w:rPr>
        <w:t>конфликтов в детском коллективе</w:t>
      </w:r>
      <w:r w:rsidRPr="00717010">
        <w:rPr>
          <w:rFonts w:ascii="Times New Roman" w:hAnsi="Times New Roman"/>
          <w:b/>
          <w:sz w:val="24"/>
          <w:szCs w:val="24"/>
        </w:rPr>
        <w:t>:</w:t>
      </w:r>
    </w:p>
    <w:p w:rsidR="00717010" w:rsidRPr="00717010" w:rsidRDefault="00717010" w:rsidP="00717010">
      <w:pPr>
        <w:spacing w:line="276" w:lineRule="auto"/>
        <w:ind w:firstLine="709"/>
        <w:jc w:val="both"/>
        <w:rPr>
          <w:rFonts w:ascii="Times New Roman" w:hAnsi="Times New Roman"/>
          <w:i/>
          <w:sz w:val="24"/>
          <w:szCs w:val="24"/>
        </w:rPr>
      </w:pPr>
      <w:r w:rsidRPr="00717010">
        <w:rPr>
          <w:rFonts w:ascii="Times New Roman" w:hAnsi="Times New Roman"/>
          <w:sz w:val="24"/>
          <w:szCs w:val="24"/>
        </w:rPr>
        <w:t xml:space="preserve"> 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sidRPr="00717010">
        <w:rPr>
          <w:rFonts w:ascii="Times New Roman" w:hAnsi="Times New Roman"/>
          <w:sz w:val="24"/>
          <w:szCs w:val="24"/>
        </w:rPr>
        <w:t>другого</w:t>
      </w:r>
      <w:proofErr w:type="gramEnd"/>
      <w:r w:rsidRPr="00717010">
        <w:rPr>
          <w:rFonts w:ascii="Times New Roman" w:hAnsi="Times New Roman"/>
          <w:sz w:val="24"/>
          <w:szCs w:val="24"/>
        </w:rPr>
        <w:t>: толкает, кричит, мешает, отбирает игрушки и т.д., но он не понимает, что каждый сверстник – личность, со своим внутренним миром, интересами и желаниями. У сверстников вызывают раздражение те дети, с которыми трудно договориться, кто нарушает правила, не умеет играть, медлительные, несообразительные, неумелые.</w:t>
      </w:r>
      <w:r w:rsidRPr="00717010">
        <w:rPr>
          <w:rFonts w:ascii="Times New Roman" w:hAnsi="Times New Roman"/>
          <w:i/>
          <w:sz w:val="24"/>
          <w:szCs w:val="24"/>
        </w:rPr>
        <w:t xml:space="preserve"> Важно помочь ребенку посмотреть на себя и сверстника со стороны.</w:t>
      </w:r>
    </w:p>
    <w:p w:rsidR="00717010" w:rsidRDefault="00717010" w:rsidP="00717010">
      <w:pPr>
        <w:spacing w:line="276" w:lineRule="auto"/>
        <w:jc w:val="center"/>
        <w:rPr>
          <w:rFonts w:ascii="Times New Roman" w:hAnsi="Times New Roman"/>
          <w:b/>
          <w:sz w:val="24"/>
          <w:szCs w:val="24"/>
        </w:rPr>
      </w:pPr>
      <w:r w:rsidRPr="00717010">
        <w:rPr>
          <w:rFonts w:ascii="Times New Roman" w:hAnsi="Times New Roman"/>
          <w:b/>
          <w:sz w:val="24"/>
          <w:szCs w:val="24"/>
        </w:rPr>
        <w:t>В детском коллективе часто провоцируют конфликтные ситуации конфликтные дети:</w:t>
      </w:r>
    </w:p>
    <w:p w:rsidR="006F1DA6" w:rsidRPr="00717010" w:rsidRDefault="006F1DA6" w:rsidP="00717010">
      <w:pPr>
        <w:spacing w:line="276" w:lineRule="auto"/>
        <w:jc w:val="center"/>
        <w:rPr>
          <w:rFonts w:ascii="Times New Roman" w:hAnsi="Times New Roman"/>
          <w:b/>
          <w:sz w:val="24"/>
          <w:szCs w:val="24"/>
        </w:rPr>
      </w:pPr>
    </w:p>
    <w:p w:rsidR="00717010" w:rsidRPr="006F1DA6" w:rsidRDefault="00717010" w:rsidP="006F1DA6">
      <w:pPr>
        <w:pStyle w:val="a8"/>
        <w:numPr>
          <w:ilvl w:val="0"/>
          <w:numId w:val="1"/>
        </w:numPr>
        <w:spacing w:line="276" w:lineRule="auto"/>
        <w:rPr>
          <w:rFonts w:ascii="Times New Roman" w:hAnsi="Times New Roman"/>
          <w:sz w:val="24"/>
          <w:szCs w:val="24"/>
        </w:rPr>
      </w:pPr>
      <w:proofErr w:type="spellStart"/>
      <w:r w:rsidRPr="006F1DA6">
        <w:rPr>
          <w:rFonts w:ascii="Times New Roman" w:hAnsi="Times New Roman"/>
          <w:b/>
          <w:sz w:val="24"/>
          <w:szCs w:val="24"/>
        </w:rPr>
        <w:t>Агрессивисты</w:t>
      </w:r>
      <w:proofErr w:type="spellEnd"/>
      <w:r w:rsidRPr="006F1DA6">
        <w:rPr>
          <w:rFonts w:ascii="Times New Roman" w:hAnsi="Times New Roman"/>
          <w:sz w:val="24"/>
          <w:szCs w:val="24"/>
        </w:rPr>
        <w:t xml:space="preserve"> –</w:t>
      </w:r>
      <w:r w:rsidR="006F1DA6" w:rsidRPr="006F1DA6">
        <w:rPr>
          <w:rFonts w:ascii="Times New Roman" w:hAnsi="Times New Roman"/>
          <w:sz w:val="24"/>
          <w:szCs w:val="24"/>
        </w:rPr>
        <w:t xml:space="preserve"> </w:t>
      </w:r>
      <w:r w:rsidRPr="006F1DA6">
        <w:rPr>
          <w:rFonts w:ascii="Times New Roman" w:hAnsi="Times New Roman"/>
          <w:sz w:val="24"/>
          <w:szCs w:val="24"/>
        </w:rPr>
        <w:t>задирают других и раздражаются сами, если их не слушают</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Жалобщики</w:t>
      </w:r>
      <w:r w:rsidRPr="006F1DA6">
        <w:rPr>
          <w:rFonts w:ascii="Times New Roman" w:hAnsi="Times New Roman"/>
          <w:sz w:val="24"/>
          <w:szCs w:val="24"/>
        </w:rPr>
        <w:t xml:space="preserve"> – всегда на что-нибудь жалуются</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 xml:space="preserve">Молчуны </w:t>
      </w:r>
      <w:r w:rsidRPr="006F1DA6">
        <w:rPr>
          <w:rFonts w:ascii="Times New Roman" w:hAnsi="Times New Roman"/>
          <w:sz w:val="24"/>
          <w:szCs w:val="24"/>
        </w:rPr>
        <w:t>– спокойные и немногословные, но узнать чего они хотят очень сложно</w:t>
      </w:r>
    </w:p>
    <w:p w:rsidR="00717010" w:rsidRPr="006F1DA6" w:rsidRDefault="00717010" w:rsidP="006F1DA6">
      <w:pPr>
        <w:pStyle w:val="a8"/>
        <w:numPr>
          <w:ilvl w:val="0"/>
          <w:numId w:val="1"/>
        </w:numPr>
        <w:spacing w:line="276" w:lineRule="auto"/>
        <w:rPr>
          <w:rFonts w:ascii="Times New Roman" w:hAnsi="Times New Roman"/>
          <w:sz w:val="24"/>
          <w:szCs w:val="24"/>
        </w:rPr>
      </w:pPr>
      <w:proofErr w:type="spellStart"/>
      <w:r w:rsidRPr="006F1DA6">
        <w:rPr>
          <w:rFonts w:ascii="Times New Roman" w:hAnsi="Times New Roman"/>
          <w:b/>
          <w:sz w:val="24"/>
          <w:szCs w:val="24"/>
        </w:rPr>
        <w:t>Сверхпокладистые</w:t>
      </w:r>
      <w:proofErr w:type="spellEnd"/>
      <w:r w:rsidRPr="006F1DA6">
        <w:rPr>
          <w:rFonts w:ascii="Times New Roman" w:hAnsi="Times New Roman"/>
          <w:sz w:val="24"/>
          <w:szCs w:val="24"/>
        </w:rPr>
        <w:t xml:space="preserve"> – со всеми соглашаются</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Всезнайки</w:t>
      </w:r>
      <w:r w:rsidRPr="006F1DA6">
        <w:rPr>
          <w:rFonts w:ascii="Times New Roman" w:hAnsi="Times New Roman"/>
          <w:sz w:val="24"/>
          <w:szCs w:val="24"/>
        </w:rPr>
        <w:t xml:space="preserve"> – считают себя выше, умнее других</w:t>
      </w:r>
    </w:p>
    <w:p w:rsidR="00717010" w:rsidRPr="006F1DA6" w:rsidRDefault="00717010" w:rsidP="006F1DA6">
      <w:pPr>
        <w:pStyle w:val="a8"/>
        <w:numPr>
          <w:ilvl w:val="0"/>
          <w:numId w:val="1"/>
        </w:numPr>
        <w:spacing w:line="276" w:lineRule="auto"/>
        <w:rPr>
          <w:rFonts w:ascii="Times New Roman" w:hAnsi="Times New Roman"/>
          <w:sz w:val="24"/>
          <w:szCs w:val="24"/>
        </w:rPr>
      </w:pPr>
      <w:proofErr w:type="gramStart"/>
      <w:r w:rsidRPr="006F1DA6">
        <w:rPr>
          <w:rFonts w:ascii="Times New Roman" w:hAnsi="Times New Roman"/>
          <w:b/>
          <w:sz w:val="24"/>
          <w:szCs w:val="24"/>
        </w:rPr>
        <w:t>Нерешительные</w:t>
      </w:r>
      <w:proofErr w:type="gramEnd"/>
      <w:r w:rsidRPr="006F1DA6">
        <w:rPr>
          <w:rFonts w:ascii="Times New Roman" w:hAnsi="Times New Roman"/>
          <w:b/>
          <w:sz w:val="24"/>
          <w:szCs w:val="24"/>
        </w:rPr>
        <w:t xml:space="preserve"> </w:t>
      </w:r>
      <w:r w:rsidRPr="006F1DA6">
        <w:rPr>
          <w:rFonts w:ascii="Times New Roman" w:hAnsi="Times New Roman"/>
          <w:sz w:val="24"/>
          <w:szCs w:val="24"/>
        </w:rPr>
        <w:t>– медлят с принятием решений, боятся ошибиться</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Максималисты</w:t>
      </w:r>
      <w:r w:rsidRPr="006F1DA6">
        <w:rPr>
          <w:rFonts w:ascii="Times New Roman" w:hAnsi="Times New Roman"/>
          <w:sz w:val="24"/>
          <w:szCs w:val="24"/>
        </w:rPr>
        <w:t xml:space="preserve"> – хотят чего-то прямо сейчас</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Скрытые</w:t>
      </w:r>
      <w:r w:rsidRPr="006F1DA6">
        <w:rPr>
          <w:rFonts w:ascii="Times New Roman" w:hAnsi="Times New Roman"/>
          <w:sz w:val="24"/>
          <w:szCs w:val="24"/>
        </w:rPr>
        <w:t xml:space="preserve"> – затаивают обиды и неожиданно набрасываются на обидчика</w:t>
      </w:r>
    </w:p>
    <w:p w:rsidR="00717010" w:rsidRPr="006F1DA6" w:rsidRDefault="00717010" w:rsidP="006F1DA6">
      <w:pPr>
        <w:pStyle w:val="a8"/>
        <w:numPr>
          <w:ilvl w:val="0"/>
          <w:numId w:val="1"/>
        </w:numPr>
        <w:spacing w:line="276" w:lineRule="auto"/>
        <w:rPr>
          <w:rFonts w:ascii="Times New Roman" w:hAnsi="Times New Roman"/>
          <w:sz w:val="24"/>
          <w:szCs w:val="24"/>
        </w:rPr>
      </w:pPr>
      <w:r w:rsidRPr="006F1DA6">
        <w:rPr>
          <w:rFonts w:ascii="Times New Roman" w:hAnsi="Times New Roman"/>
          <w:b/>
          <w:sz w:val="24"/>
          <w:szCs w:val="24"/>
        </w:rPr>
        <w:t>Невинные лгуны</w:t>
      </w:r>
      <w:r w:rsidRPr="006F1DA6">
        <w:rPr>
          <w:rFonts w:ascii="Times New Roman" w:hAnsi="Times New Roman"/>
          <w:sz w:val="24"/>
          <w:szCs w:val="24"/>
        </w:rPr>
        <w:t xml:space="preserve"> – вводят других в заблуждение ложью и обманом</w:t>
      </w:r>
    </w:p>
    <w:p w:rsidR="006F1DA6" w:rsidRDefault="006F1DA6" w:rsidP="006F1DA6">
      <w:pPr>
        <w:spacing w:line="276" w:lineRule="auto"/>
        <w:ind w:firstLine="709"/>
        <w:jc w:val="both"/>
        <w:rPr>
          <w:rFonts w:ascii="Times New Roman" w:hAnsi="Times New Roman"/>
          <w:i/>
          <w:sz w:val="24"/>
          <w:szCs w:val="24"/>
        </w:rPr>
      </w:pPr>
    </w:p>
    <w:p w:rsidR="00717010" w:rsidRDefault="00717010" w:rsidP="006F1DA6">
      <w:pPr>
        <w:spacing w:line="276" w:lineRule="auto"/>
        <w:ind w:firstLine="709"/>
        <w:jc w:val="both"/>
        <w:rPr>
          <w:rFonts w:ascii="Times New Roman" w:hAnsi="Times New Roman"/>
          <w:i/>
          <w:sz w:val="24"/>
          <w:szCs w:val="24"/>
        </w:rPr>
      </w:pPr>
      <w:r w:rsidRPr="006F1DA6">
        <w:rPr>
          <w:rFonts w:ascii="Times New Roman" w:hAnsi="Times New Roman"/>
          <w:i/>
          <w:sz w:val="24"/>
          <w:szCs w:val="24"/>
        </w:rPr>
        <w:t>Для 5-6 летних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спровоцировать между ними конфликт.</w:t>
      </w:r>
    </w:p>
    <w:p w:rsidR="006F1DA6" w:rsidRDefault="006F1DA6" w:rsidP="006F1DA6">
      <w:pPr>
        <w:spacing w:line="276" w:lineRule="auto"/>
        <w:ind w:firstLine="709"/>
        <w:jc w:val="center"/>
        <w:rPr>
          <w:rFonts w:ascii="Times New Roman" w:hAnsi="Times New Roman"/>
          <w:b/>
          <w:sz w:val="24"/>
          <w:szCs w:val="24"/>
        </w:rPr>
      </w:pPr>
      <w:r w:rsidRPr="006F1DA6">
        <w:rPr>
          <w:rFonts w:ascii="Times New Roman" w:hAnsi="Times New Roman"/>
          <w:b/>
          <w:sz w:val="24"/>
          <w:szCs w:val="24"/>
        </w:rPr>
        <w:lastRenderedPageBreak/>
        <w:t>Психологические проблемы дошкольников в сфере взаимоотношений как источник конфликтов</w:t>
      </w:r>
      <w:r>
        <w:rPr>
          <w:rFonts w:ascii="Times New Roman" w:hAnsi="Times New Roman"/>
          <w:b/>
          <w:sz w:val="24"/>
          <w:szCs w:val="24"/>
        </w:rPr>
        <w:t>:</w:t>
      </w:r>
    </w:p>
    <w:p w:rsidR="00B61679" w:rsidRPr="00B61679" w:rsidRDefault="00B61679" w:rsidP="00B61679">
      <w:pPr>
        <w:spacing w:line="276" w:lineRule="auto"/>
        <w:ind w:firstLine="709"/>
        <w:jc w:val="both"/>
        <w:rPr>
          <w:rFonts w:ascii="Times New Roman" w:hAnsi="Times New Roman"/>
          <w:sz w:val="24"/>
          <w:szCs w:val="24"/>
        </w:rPr>
      </w:pPr>
      <w:r w:rsidRPr="00B61679">
        <w:rPr>
          <w:rFonts w:ascii="Times New Roman" w:hAnsi="Times New Roman"/>
          <w:sz w:val="24"/>
          <w:szCs w:val="24"/>
        </w:rPr>
        <w:t>Главное – знание возрастных особенностей ребенка.</w:t>
      </w:r>
    </w:p>
    <w:p w:rsidR="00B61679" w:rsidRPr="00B61679" w:rsidRDefault="00B61679" w:rsidP="00B61679">
      <w:pPr>
        <w:spacing w:line="276" w:lineRule="auto"/>
        <w:ind w:firstLine="709"/>
        <w:jc w:val="both"/>
        <w:rPr>
          <w:rFonts w:ascii="Times New Roman" w:hAnsi="Times New Roman"/>
          <w:sz w:val="24"/>
          <w:szCs w:val="24"/>
        </w:rPr>
      </w:pPr>
      <w:proofErr w:type="gramStart"/>
      <w:r w:rsidRPr="00B61679">
        <w:rPr>
          <w:rFonts w:ascii="Times New Roman" w:hAnsi="Times New Roman"/>
          <w:sz w:val="24"/>
          <w:szCs w:val="24"/>
        </w:rPr>
        <w:t>Непослушание, упрямство, неорганизованность поведения, медлительность, робость, неусидчивость, леность, беззастенчивость, лживость, слабоволие – часто служат причиной недовольства взрослых, вызывая эмоциональную напряженность отношений и взаимное раздражение.</w:t>
      </w:r>
      <w:proofErr w:type="gramEnd"/>
    </w:p>
    <w:p w:rsidR="00B61679" w:rsidRPr="00B61679" w:rsidRDefault="00B61679" w:rsidP="00B61679">
      <w:pPr>
        <w:spacing w:line="276" w:lineRule="auto"/>
        <w:jc w:val="both"/>
        <w:rPr>
          <w:rFonts w:ascii="Times New Roman" w:hAnsi="Times New Roman"/>
          <w:i/>
          <w:sz w:val="24"/>
          <w:szCs w:val="24"/>
        </w:rPr>
      </w:pPr>
      <w:r w:rsidRPr="00B61679">
        <w:rPr>
          <w:rFonts w:ascii="Times New Roman" w:hAnsi="Times New Roman"/>
          <w:i/>
          <w:sz w:val="24"/>
          <w:szCs w:val="24"/>
        </w:rPr>
        <w:t>Особенности общения со сверстниками:</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Большое разнообразие и широкий диап</w:t>
      </w:r>
      <w:r>
        <w:rPr>
          <w:rFonts w:ascii="Times New Roman" w:hAnsi="Times New Roman"/>
          <w:sz w:val="24"/>
          <w:szCs w:val="24"/>
        </w:rPr>
        <w:t>азон коммуникативных действий (</w:t>
      </w:r>
      <w:r w:rsidRPr="00B61679">
        <w:rPr>
          <w:rFonts w:ascii="Times New Roman" w:hAnsi="Times New Roman"/>
          <w:sz w:val="24"/>
          <w:szCs w:val="24"/>
        </w:rPr>
        <w:t xml:space="preserve">навязывание своей воли, требования, приказы, обман, спор) </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Чрезмерно яркая эмоциональная насыщенность общения</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 xml:space="preserve">Нестандартность и </w:t>
      </w:r>
      <w:proofErr w:type="spellStart"/>
      <w:r w:rsidRPr="00B61679">
        <w:rPr>
          <w:rFonts w:ascii="Times New Roman" w:hAnsi="Times New Roman"/>
          <w:sz w:val="24"/>
          <w:szCs w:val="24"/>
        </w:rPr>
        <w:t>не</w:t>
      </w:r>
      <w:r>
        <w:rPr>
          <w:rFonts w:ascii="Times New Roman" w:hAnsi="Times New Roman"/>
          <w:sz w:val="24"/>
          <w:szCs w:val="24"/>
        </w:rPr>
        <w:t>регламентированность</w:t>
      </w:r>
      <w:proofErr w:type="spellEnd"/>
      <w:r>
        <w:rPr>
          <w:rFonts w:ascii="Times New Roman" w:hAnsi="Times New Roman"/>
          <w:sz w:val="24"/>
          <w:szCs w:val="24"/>
        </w:rPr>
        <w:t xml:space="preserve"> действий (</w:t>
      </w:r>
      <w:r w:rsidRPr="00B61679">
        <w:rPr>
          <w:rFonts w:ascii="Times New Roman" w:hAnsi="Times New Roman"/>
          <w:sz w:val="24"/>
          <w:szCs w:val="24"/>
        </w:rPr>
        <w:t xml:space="preserve">неожиданные действия и движения – принятие причудливых поз, </w:t>
      </w:r>
      <w:proofErr w:type="gramStart"/>
      <w:r w:rsidRPr="00B61679">
        <w:rPr>
          <w:rFonts w:ascii="Times New Roman" w:hAnsi="Times New Roman"/>
          <w:sz w:val="24"/>
          <w:szCs w:val="24"/>
        </w:rPr>
        <w:t>кривляние</w:t>
      </w:r>
      <w:proofErr w:type="gramEnd"/>
      <w:r w:rsidRPr="00B61679">
        <w:rPr>
          <w:rFonts w:ascii="Times New Roman" w:hAnsi="Times New Roman"/>
          <w:sz w:val="24"/>
          <w:szCs w:val="24"/>
        </w:rPr>
        <w:t>, передразнивание, придумывание новых слов, небылиц и дразнилок)</w:t>
      </w:r>
    </w:p>
    <w:p w:rsidR="00B61679" w:rsidRPr="00B61679" w:rsidRDefault="00B61679" w:rsidP="00B61679">
      <w:pPr>
        <w:pStyle w:val="a8"/>
        <w:numPr>
          <w:ilvl w:val="0"/>
          <w:numId w:val="2"/>
        </w:numPr>
        <w:spacing w:line="276" w:lineRule="auto"/>
        <w:jc w:val="both"/>
        <w:rPr>
          <w:rFonts w:ascii="Times New Roman" w:hAnsi="Times New Roman"/>
          <w:sz w:val="24"/>
          <w:szCs w:val="24"/>
        </w:rPr>
      </w:pPr>
      <w:r w:rsidRPr="00B61679">
        <w:rPr>
          <w:rFonts w:ascii="Times New Roman" w:hAnsi="Times New Roman"/>
          <w:sz w:val="24"/>
          <w:szCs w:val="24"/>
        </w:rPr>
        <w:t>Преобладание инициа</w:t>
      </w:r>
      <w:r>
        <w:rPr>
          <w:rFonts w:ascii="Times New Roman" w:hAnsi="Times New Roman"/>
          <w:sz w:val="24"/>
          <w:szCs w:val="24"/>
        </w:rPr>
        <w:t xml:space="preserve">тивных действий над </w:t>
      </w:r>
      <w:proofErr w:type="gramStart"/>
      <w:r>
        <w:rPr>
          <w:rFonts w:ascii="Times New Roman" w:hAnsi="Times New Roman"/>
          <w:sz w:val="24"/>
          <w:szCs w:val="24"/>
        </w:rPr>
        <w:t>ответными</w:t>
      </w:r>
      <w:proofErr w:type="gramEnd"/>
      <w:r>
        <w:rPr>
          <w:rFonts w:ascii="Times New Roman" w:hAnsi="Times New Roman"/>
          <w:sz w:val="24"/>
          <w:szCs w:val="24"/>
        </w:rPr>
        <w:t xml:space="preserve"> (</w:t>
      </w:r>
      <w:r w:rsidRPr="00B61679">
        <w:rPr>
          <w:rFonts w:ascii="Times New Roman" w:hAnsi="Times New Roman"/>
          <w:sz w:val="24"/>
          <w:szCs w:val="24"/>
        </w:rPr>
        <w:t>для ребенка важней его собственное высказывание или действие – несогласованность порождает конфликт)</w:t>
      </w:r>
    </w:p>
    <w:p w:rsidR="006F1DA6" w:rsidRDefault="00B61679" w:rsidP="00B61679">
      <w:pPr>
        <w:spacing w:line="276" w:lineRule="auto"/>
        <w:ind w:firstLine="709"/>
        <w:jc w:val="both"/>
        <w:rPr>
          <w:rFonts w:ascii="Times New Roman" w:hAnsi="Times New Roman"/>
          <w:i/>
          <w:sz w:val="24"/>
          <w:szCs w:val="24"/>
        </w:rPr>
      </w:pPr>
      <w:r>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3737610</wp:posOffset>
            </wp:positionH>
            <wp:positionV relativeFrom="paragraph">
              <wp:posOffset>802005</wp:posOffset>
            </wp:positionV>
            <wp:extent cx="2466975" cy="2466975"/>
            <wp:effectExtent l="19050" t="0" r="9525" b="0"/>
            <wp:wrapThrough wrapText="bothSides">
              <wp:wrapPolygon edited="0">
                <wp:start x="167" y="0"/>
                <wp:lineTo x="-167" y="2669"/>
                <wp:lineTo x="-167" y="21350"/>
                <wp:lineTo x="167" y="21517"/>
                <wp:lineTo x="21350" y="21517"/>
                <wp:lineTo x="21517" y="21517"/>
                <wp:lineTo x="21683" y="21350"/>
                <wp:lineTo x="21683" y="334"/>
                <wp:lineTo x="21350" y="0"/>
                <wp:lineTo x="167"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2466975" cy="2466975"/>
                    </a:xfrm>
                    <a:prstGeom prst="rect">
                      <a:avLst/>
                    </a:prstGeom>
                    <a:noFill/>
                    <a:ln w="9525">
                      <a:noFill/>
                      <a:miter lim="800000"/>
                      <a:headEnd/>
                      <a:tailEnd/>
                    </a:ln>
                    <a:effectLst>
                      <a:softEdge rad="63500"/>
                    </a:effectLst>
                  </pic:spPr>
                </pic:pic>
              </a:graphicData>
            </a:graphic>
          </wp:anchor>
        </w:drawing>
      </w:r>
      <w:r w:rsidRPr="00B61679">
        <w:rPr>
          <w:rFonts w:ascii="Times New Roman" w:hAnsi="Times New Roman"/>
          <w:sz w:val="24"/>
          <w:szCs w:val="24"/>
        </w:rPr>
        <w:t xml:space="preserve">Эмоциональное неблагополучие, связанное с затруднениями в общении, может привести к </w:t>
      </w:r>
      <w:r>
        <w:rPr>
          <w:rFonts w:ascii="Times New Roman" w:hAnsi="Times New Roman"/>
          <w:sz w:val="24"/>
          <w:szCs w:val="24"/>
        </w:rPr>
        <w:t>психическому заболеванию (</w:t>
      </w:r>
      <w:r w:rsidRPr="00B61679">
        <w:rPr>
          <w:rFonts w:ascii="Times New Roman" w:hAnsi="Times New Roman"/>
          <w:sz w:val="24"/>
          <w:szCs w:val="24"/>
        </w:rPr>
        <w:t>от агрессии до страха)</w:t>
      </w:r>
      <w:r>
        <w:rPr>
          <w:rFonts w:ascii="Times New Roman" w:hAnsi="Times New Roman"/>
          <w:sz w:val="24"/>
          <w:szCs w:val="24"/>
        </w:rPr>
        <w:t xml:space="preserve">. </w:t>
      </w:r>
      <w:r w:rsidRPr="00B61679">
        <w:rPr>
          <w:rFonts w:ascii="Times New Roman" w:hAnsi="Times New Roman"/>
          <w:sz w:val="24"/>
          <w:szCs w:val="24"/>
        </w:rPr>
        <w:t>В дошкольном возрасте у ребенка формируется характер и постоянная коррекция п</w:t>
      </w:r>
      <w:r>
        <w:rPr>
          <w:rFonts w:ascii="Times New Roman" w:hAnsi="Times New Roman"/>
          <w:sz w:val="24"/>
          <w:szCs w:val="24"/>
        </w:rPr>
        <w:t>оведения со стороны взрослого (</w:t>
      </w:r>
      <w:r w:rsidRPr="00B61679">
        <w:rPr>
          <w:rFonts w:ascii="Times New Roman" w:hAnsi="Times New Roman"/>
          <w:sz w:val="24"/>
          <w:szCs w:val="24"/>
        </w:rPr>
        <w:t>воспитателя и родителя) ему очень необходима.</w:t>
      </w:r>
      <w:r>
        <w:rPr>
          <w:rFonts w:ascii="Times New Roman" w:hAnsi="Times New Roman"/>
          <w:sz w:val="24"/>
          <w:szCs w:val="24"/>
        </w:rPr>
        <w:t xml:space="preserve"> </w:t>
      </w:r>
      <w:r w:rsidRPr="00B61679">
        <w:rPr>
          <w:rFonts w:ascii="Times New Roman" w:hAnsi="Times New Roman"/>
          <w:i/>
          <w:sz w:val="24"/>
          <w:szCs w:val="24"/>
        </w:rPr>
        <w:t>Нужно научить ребенка социально приемлемым нормам поведения и общения.</w:t>
      </w:r>
    </w:p>
    <w:p w:rsidR="00B61679" w:rsidRDefault="00B61679" w:rsidP="00B61679">
      <w:pPr>
        <w:spacing w:line="276" w:lineRule="auto"/>
        <w:ind w:firstLine="709"/>
        <w:jc w:val="both"/>
        <w:rPr>
          <w:rFonts w:ascii="Times New Roman" w:hAnsi="Times New Roman"/>
          <w:i/>
          <w:sz w:val="24"/>
          <w:szCs w:val="24"/>
        </w:rPr>
      </w:pPr>
    </w:p>
    <w:p w:rsidR="00B61679" w:rsidRPr="00B61679" w:rsidRDefault="00B61679" w:rsidP="00B61679">
      <w:pPr>
        <w:spacing w:line="276" w:lineRule="auto"/>
        <w:jc w:val="center"/>
        <w:rPr>
          <w:rFonts w:ascii="Times New Roman" w:hAnsi="Times New Roman"/>
          <w:b/>
          <w:sz w:val="24"/>
          <w:szCs w:val="24"/>
        </w:rPr>
      </w:pPr>
      <w:r w:rsidRPr="00B61679">
        <w:rPr>
          <w:rFonts w:ascii="Times New Roman" w:hAnsi="Times New Roman"/>
          <w:b/>
          <w:sz w:val="24"/>
          <w:szCs w:val="24"/>
        </w:rPr>
        <w:t>Разрешение конфликтной ситуации:</w:t>
      </w:r>
    </w:p>
    <w:p w:rsidR="00B61679" w:rsidRPr="00B61679" w:rsidRDefault="00B61679" w:rsidP="00B61679">
      <w:pPr>
        <w:spacing w:line="276" w:lineRule="auto"/>
        <w:ind w:firstLine="709"/>
        <w:jc w:val="both"/>
        <w:rPr>
          <w:rFonts w:ascii="Times New Roman" w:hAnsi="Times New Roman"/>
          <w:sz w:val="24"/>
          <w:szCs w:val="24"/>
        </w:rPr>
      </w:pPr>
      <w:r w:rsidRPr="00B61679">
        <w:rPr>
          <w:rFonts w:ascii="Times New Roman" w:hAnsi="Times New Roman"/>
          <w:sz w:val="24"/>
          <w:szCs w:val="24"/>
        </w:rPr>
        <w:t>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B61679" w:rsidRDefault="00B61679" w:rsidP="00B61679">
      <w:pPr>
        <w:spacing w:line="276" w:lineRule="auto"/>
        <w:ind w:firstLine="709"/>
        <w:jc w:val="both"/>
        <w:rPr>
          <w:rFonts w:ascii="Times New Roman" w:hAnsi="Times New Roman"/>
          <w:color w:val="1F497D" w:themeColor="text2"/>
          <w:sz w:val="24"/>
          <w:szCs w:val="24"/>
        </w:rPr>
      </w:pPr>
      <w:r w:rsidRPr="00B61679">
        <w:rPr>
          <w:rFonts w:ascii="Times New Roman" w:hAnsi="Times New Roman"/>
          <w:color w:val="1F497D" w:themeColor="text2"/>
          <w:sz w:val="24"/>
          <w:szCs w:val="24"/>
        </w:rPr>
        <w:t xml:space="preserve">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w:t>
      </w:r>
      <w:proofErr w:type="gramStart"/>
      <w:r w:rsidRPr="00B61679">
        <w:rPr>
          <w:rFonts w:ascii="Times New Roman" w:hAnsi="Times New Roman"/>
          <w:color w:val="1F497D" w:themeColor="text2"/>
          <w:sz w:val="24"/>
          <w:szCs w:val="24"/>
        </w:rPr>
        <w:t>другого</w:t>
      </w:r>
      <w:proofErr w:type="gramEnd"/>
      <w:r w:rsidRPr="00B61679">
        <w:rPr>
          <w:rFonts w:ascii="Times New Roman" w:hAnsi="Times New Roman"/>
          <w:color w:val="1F497D" w:themeColor="text2"/>
          <w:sz w:val="24"/>
          <w:szCs w:val="24"/>
        </w:rPr>
        <w:t xml:space="preserve">, договориться.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 Взрослый должен </w:t>
      </w:r>
      <w:proofErr w:type="gramStart"/>
      <w:r w:rsidRPr="00B61679">
        <w:rPr>
          <w:rFonts w:ascii="Times New Roman" w:hAnsi="Times New Roman"/>
          <w:color w:val="1F497D" w:themeColor="text2"/>
          <w:sz w:val="24"/>
          <w:szCs w:val="24"/>
        </w:rPr>
        <w:t>высказать детям свое отношение</w:t>
      </w:r>
      <w:proofErr w:type="gramEnd"/>
      <w:r w:rsidRPr="00B61679">
        <w:rPr>
          <w:rFonts w:ascii="Times New Roman" w:hAnsi="Times New Roman"/>
          <w:color w:val="1F497D" w:themeColor="text2"/>
          <w:sz w:val="24"/>
          <w:szCs w:val="24"/>
        </w:rPr>
        <w:t xml:space="preserve"> к конфликтной ситуации. Нужно учить детей объяснять друг другу, что они хотят, а затем предлагать им обдумать выход из положения (не нужно преуменьшать способности детей в этом отношении, уже в раннем возрасте возможно совместное принятие решения).</w:t>
      </w:r>
    </w:p>
    <w:p w:rsidR="00B61679" w:rsidRDefault="00B61679" w:rsidP="00B61679">
      <w:pPr>
        <w:spacing w:line="276" w:lineRule="auto"/>
        <w:ind w:firstLine="709"/>
        <w:jc w:val="both"/>
        <w:rPr>
          <w:rFonts w:ascii="Times New Roman" w:hAnsi="Times New Roman"/>
          <w:color w:val="1F497D" w:themeColor="text2"/>
          <w:sz w:val="24"/>
          <w:szCs w:val="24"/>
        </w:rPr>
      </w:pPr>
    </w:p>
    <w:p w:rsidR="00B61679" w:rsidRPr="00EA5ED3" w:rsidRDefault="00B61679" w:rsidP="00B61679">
      <w:pPr>
        <w:spacing w:line="276" w:lineRule="auto"/>
        <w:ind w:firstLine="709"/>
        <w:jc w:val="center"/>
        <w:rPr>
          <w:rFonts w:ascii="Times New Roman" w:hAnsi="Times New Roman"/>
          <w:b/>
          <w:sz w:val="24"/>
          <w:szCs w:val="24"/>
        </w:rPr>
      </w:pPr>
      <w:r w:rsidRPr="00EA5ED3">
        <w:rPr>
          <w:rFonts w:ascii="Times New Roman" w:hAnsi="Times New Roman"/>
          <w:b/>
          <w:sz w:val="24"/>
          <w:szCs w:val="24"/>
        </w:rPr>
        <w:lastRenderedPageBreak/>
        <w:t>Два способа разрешения конфликта:</w:t>
      </w:r>
    </w:p>
    <w:p w:rsidR="00B61679" w:rsidRPr="00EA5ED3" w:rsidRDefault="001F2879" w:rsidP="00B61679">
      <w:pPr>
        <w:spacing w:line="276" w:lineRule="auto"/>
        <w:ind w:firstLine="709"/>
        <w:jc w:val="center"/>
        <w:rPr>
          <w:rFonts w:ascii="Times New Roman" w:hAnsi="Times New Roman"/>
          <w:b/>
          <w:sz w:val="24"/>
          <w:szCs w:val="24"/>
        </w:rPr>
      </w:pPr>
      <w:r>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95.05pt;margin-top:.5pt;width:85.5pt;height:18.75pt;z-index:251662336" o:connectortype="straight">
            <v:stroke endarrow="block"/>
          </v:shape>
        </w:pict>
      </w:r>
      <w:r>
        <w:rPr>
          <w:rFonts w:ascii="Times New Roman" w:hAnsi="Times New Roman"/>
          <w:b/>
          <w:noProof/>
          <w:sz w:val="24"/>
          <w:szCs w:val="24"/>
          <w:lang w:eastAsia="ru-RU"/>
        </w:rPr>
        <w:pict>
          <v:shape id="_x0000_s1026" type="#_x0000_t32" style="position:absolute;left:0;text-align:left;margin-left:103.8pt;margin-top:.5pt;width:106.5pt;height:18.75pt;flip:x;z-index:251661312" o:connectortype="straight">
            <v:stroke endarrow="block"/>
          </v:shape>
        </w:pict>
      </w:r>
    </w:p>
    <w:p w:rsidR="0026760B" w:rsidRPr="00EA5ED3" w:rsidRDefault="00B61679" w:rsidP="0026760B">
      <w:pPr>
        <w:spacing w:line="276" w:lineRule="auto"/>
        <w:jc w:val="right"/>
        <w:rPr>
          <w:rFonts w:ascii="Times New Roman" w:hAnsi="Times New Roman"/>
          <w:sz w:val="24"/>
          <w:szCs w:val="24"/>
        </w:rPr>
      </w:pPr>
      <w:r w:rsidRPr="00EA5ED3">
        <w:rPr>
          <w:rFonts w:ascii="Times New Roman" w:hAnsi="Times New Roman"/>
          <w:sz w:val="24"/>
          <w:szCs w:val="24"/>
        </w:rPr>
        <w:t xml:space="preserve">Деструктивный </w:t>
      </w:r>
      <w:r w:rsidR="0026760B" w:rsidRPr="00EA5ED3">
        <w:rPr>
          <w:rFonts w:ascii="Times New Roman" w:hAnsi="Times New Roman"/>
          <w:sz w:val="24"/>
          <w:szCs w:val="24"/>
        </w:rPr>
        <w:t xml:space="preserve">                                                                                                    Конструктивный </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 xml:space="preserve">«Уйду, и не буду с ним играть»                     </w:t>
      </w:r>
      <w:r w:rsidR="00EA5ED3" w:rsidRPr="00EA5ED3">
        <w:rPr>
          <w:rFonts w:ascii="Times New Roman" w:hAnsi="Times New Roman"/>
          <w:sz w:val="24"/>
          <w:szCs w:val="24"/>
        </w:rPr>
        <w:t xml:space="preserve">            </w:t>
      </w:r>
      <w:r w:rsidRPr="00EA5ED3">
        <w:rPr>
          <w:rFonts w:ascii="Times New Roman" w:hAnsi="Times New Roman"/>
          <w:sz w:val="24"/>
          <w:szCs w:val="24"/>
        </w:rPr>
        <w:t>«Предложу другую игру»</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 xml:space="preserve">«Сам буду играть»                                           </w:t>
      </w:r>
      <w:r w:rsidR="00EA5ED3" w:rsidRPr="00EA5ED3">
        <w:rPr>
          <w:rFonts w:ascii="Times New Roman" w:hAnsi="Times New Roman"/>
          <w:sz w:val="24"/>
          <w:szCs w:val="24"/>
        </w:rPr>
        <w:t xml:space="preserve">             </w:t>
      </w:r>
      <w:r w:rsidRPr="00EA5ED3">
        <w:rPr>
          <w:rFonts w:ascii="Times New Roman" w:hAnsi="Times New Roman"/>
          <w:sz w:val="24"/>
          <w:szCs w:val="24"/>
        </w:rPr>
        <w:t>«Спрошу у ребят, во что лучше поиграть»</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w:t>
      </w:r>
      <w:proofErr w:type="gramStart"/>
      <w:r w:rsidRPr="00EA5ED3">
        <w:rPr>
          <w:rFonts w:ascii="Times New Roman" w:hAnsi="Times New Roman"/>
          <w:sz w:val="24"/>
          <w:szCs w:val="24"/>
        </w:rPr>
        <w:t>Позову воспитателя и она заставит</w:t>
      </w:r>
      <w:proofErr w:type="gramEnd"/>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всех играть»</w:t>
      </w:r>
    </w:p>
    <w:p w:rsidR="0026760B" w:rsidRPr="00EA5ED3" w:rsidRDefault="0026760B" w:rsidP="00EA5ED3">
      <w:pPr>
        <w:spacing w:line="276" w:lineRule="auto"/>
        <w:jc w:val="both"/>
        <w:rPr>
          <w:rFonts w:ascii="Times New Roman" w:hAnsi="Times New Roman"/>
          <w:sz w:val="24"/>
          <w:szCs w:val="24"/>
        </w:rPr>
      </w:pPr>
      <w:r w:rsidRPr="00EA5ED3">
        <w:rPr>
          <w:rFonts w:ascii="Times New Roman" w:hAnsi="Times New Roman"/>
          <w:sz w:val="24"/>
          <w:szCs w:val="24"/>
        </w:rPr>
        <w:t>«Всех побью и заставлю играть»</w:t>
      </w:r>
    </w:p>
    <w:p w:rsidR="00EA5ED3" w:rsidRPr="00EA5ED3" w:rsidRDefault="00EA5ED3" w:rsidP="00EA5ED3">
      <w:pPr>
        <w:spacing w:line="276" w:lineRule="auto"/>
        <w:ind w:firstLine="709"/>
        <w:jc w:val="both"/>
        <w:rPr>
          <w:rFonts w:ascii="Times New Roman" w:hAnsi="Times New Roman"/>
          <w:i/>
          <w:sz w:val="24"/>
          <w:szCs w:val="24"/>
        </w:rPr>
      </w:pPr>
      <w:r w:rsidRPr="00EA5ED3">
        <w:rPr>
          <w:rFonts w:ascii="Times New Roman" w:hAnsi="Times New Roman"/>
          <w:i/>
          <w:sz w:val="24"/>
          <w:szCs w:val="24"/>
        </w:rPr>
        <w:t>В разрешении детских конфликтов воспитатель обеспечивает нахождение «общего языка», который является результатом достижения понимания.</w:t>
      </w:r>
    </w:p>
    <w:p w:rsidR="00EA5ED3" w:rsidRPr="00EA5ED3" w:rsidRDefault="00EA5ED3" w:rsidP="00EA5ED3">
      <w:pPr>
        <w:spacing w:line="276" w:lineRule="auto"/>
        <w:jc w:val="center"/>
        <w:rPr>
          <w:rFonts w:ascii="Times New Roman" w:hAnsi="Times New Roman"/>
          <w:b/>
          <w:sz w:val="24"/>
          <w:szCs w:val="24"/>
        </w:rPr>
      </w:pPr>
      <w:r w:rsidRPr="00EA5ED3">
        <w:rPr>
          <w:rFonts w:ascii="Times New Roman" w:hAnsi="Times New Roman"/>
          <w:b/>
          <w:sz w:val="24"/>
          <w:szCs w:val="24"/>
        </w:rPr>
        <w:t>Становясь посредником в разрешении детских конфликтов, воспитатель должен учитывать их характерные особенности:</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При разрешении конфликтной ситуации воспитатель несет профессиональную ответственность за правильно</w:t>
      </w:r>
      <w:r w:rsidR="003E6402">
        <w:rPr>
          <w:rFonts w:ascii="Times New Roman" w:hAnsi="Times New Roman"/>
          <w:sz w:val="24"/>
          <w:szCs w:val="24"/>
        </w:rPr>
        <w:t>е разрешение ситуации конфликта;</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Взрослые и дети имеют разный социальный статус, чем и определяется их разное поведение в конфликте и при его разрешении</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Разница в возрасте и жизненном опыте разводит позиции взрослого и ребенка, порождает разную степень ответственности за ошибки</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Различное понимание событий и их причин участниками, конфликт глазами воспитателей и детей видится по-разному</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Присутствие других детей при конфликте превращает их из свидетелей в участников, а конфликт приобретает воспитательный смысл</w:t>
      </w:r>
      <w:r w:rsidR="003E6402">
        <w:rPr>
          <w:rFonts w:ascii="Times New Roman" w:hAnsi="Times New Roman"/>
          <w:sz w:val="24"/>
          <w:szCs w:val="24"/>
        </w:rPr>
        <w:t>;</w:t>
      </w:r>
    </w:p>
    <w:p w:rsidR="00EA5ED3"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 xml:space="preserve">Профессиональная позиция воспитателя – взять на себя инициативу разрешения конфликта и на первое место поставить </w:t>
      </w:r>
      <w:r w:rsidR="003E6402">
        <w:rPr>
          <w:rFonts w:ascii="Times New Roman" w:hAnsi="Times New Roman"/>
          <w:sz w:val="24"/>
          <w:szCs w:val="24"/>
        </w:rPr>
        <w:t>интересы формирующейся личности;</w:t>
      </w:r>
    </w:p>
    <w:p w:rsidR="0026760B" w:rsidRPr="00EA5ED3" w:rsidRDefault="00EA5ED3" w:rsidP="00EA5ED3">
      <w:pPr>
        <w:pStyle w:val="a8"/>
        <w:numPr>
          <w:ilvl w:val="0"/>
          <w:numId w:val="4"/>
        </w:numPr>
        <w:spacing w:line="276" w:lineRule="auto"/>
        <w:ind w:left="142" w:hanging="142"/>
        <w:jc w:val="both"/>
        <w:rPr>
          <w:rFonts w:ascii="Times New Roman" w:hAnsi="Times New Roman"/>
          <w:sz w:val="24"/>
          <w:szCs w:val="24"/>
        </w:rPr>
      </w:pPr>
      <w:r w:rsidRPr="00EA5ED3">
        <w:rPr>
          <w:rFonts w:ascii="Times New Roman" w:hAnsi="Times New Roman"/>
          <w:sz w:val="24"/>
          <w:szCs w:val="24"/>
        </w:rPr>
        <w:t>Детские конфликты легче предупредить, чем успешно разрешить.</w:t>
      </w:r>
    </w:p>
    <w:p w:rsidR="00EA5ED3" w:rsidRPr="00EA5ED3" w:rsidRDefault="00EA5ED3" w:rsidP="00EA5ED3">
      <w:pPr>
        <w:tabs>
          <w:tab w:val="right" w:pos="9639"/>
        </w:tabs>
        <w:spacing w:line="276" w:lineRule="auto"/>
        <w:jc w:val="center"/>
        <w:rPr>
          <w:rFonts w:ascii="Times New Roman" w:hAnsi="Times New Roman"/>
          <w:b/>
          <w:sz w:val="24"/>
          <w:szCs w:val="24"/>
        </w:rPr>
      </w:pPr>
      <w:r w:rsidRPr="00EA5ED3">
        <w:rPr>
          <w:rFonts w:ascii="Times New Roman" w:hAnsi="Times New Roman"/>
          <w:b/>
          <w:sz w:val="24"/>
          <w:szCs w:val="24"/>
        </w:rPr>
        <w:t>Деятельность воспитателя при разрешении детских конфликтов должна быть планомерной и включать следующие последовательно выполняемые стадии:</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1. Определение и оценка сущности конфликтной ситуации, ее причин (кто участвовал в конфликте и кто знает, что произошло)</w:t>
      </w:r>
      <w:r>
        <w:rPr>
          <w:rFonts w:ascii="Times New Roman" w:hAnsi="Times New Roman"/>
          <w:sz w:val="24"/>
          <w:szCs w:val="24"/>
        </w:rPr>
        <w:t xml:space="preserve">. </w:t>
      </w:r>
      <w:r w:rsidRPr="00EA5ED3">
        <w:rPr>
          <w:rFonts w:ascii="Times New Roman" w:hAnsi="Times New Roman"/>
          <w:sz w:val="24"/>
          <w:szCs w:val="24"/>
        </w:rPr>
        <w:t>Сообщение о своем неудовольствии появлением конфликта. Избавление от «зрителей».</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2. Оцен</w:t>
      </w:r>
      <w:r>
        <w:rPr>
          <w:rFonts w:ascii="Times New Roman" w:hAnsi="Times New Roman"/>
          <w:sz w:val="24"/>
          <w:szCs w:val="24"/>
        </w:rPr>
        <w:t>ка целей конфликтной ситуации (</w:t>
      </w:r>
      <w:r w:rsidRPr="00EA5ED3">
        <w:rPr>
          <w:rFonts w:ascii="Times New Roman" w:hAnsi="Times New Roman"/>
          <w:sz w:val="24"/>
          <w:szCs w:val="24"/>
        </w:rPr>
        <w:t>открытым обсуждением, с использованием интуиции воспитателя, чтобы заглянуть в скрытый смысл происходящего)</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-утверждение личных притязаний,</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умаление достоин</w:t>
      </w:r>
      <w:proofErr w:type="gramStart"/>
      <w:r w:rsidRPr="00EA5ED3">
        <w:rPr>
          <w:rFonts w:ascii="Times New Roman" w:hAnsi="Times New Roman"/>
          <w:sz w:val="24"/>
          <w:szCs w:val="24"/>
        </w:rPr>
        <w:t>ств др</w:t>
      </w:r>
      <w:proofErr w:type="gramEnd"/>
      <w:r w:rsidRPr="00EA5ED3">
        <w:rPr>
          <w:rFonts w:ascii="Times New Roman" w:hAnsi="Times New Roman"/>
          <w:sz w:val="24"/>
          <w:szCs w:val="24"/>
        </w:rPr>
        <w:t>угой стороны,</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корыстные устремления,</w:t>
      </w:r>
    </w:p>
    <w:p w:rsidR="00EA5ED3" w:rsidRPr="00EA5ED3" w:rsidRDefault="00EA5ED3" w:rsidP="00EA5ED3">
      <w:pPr>
        <w:tabs>
          <w:tab w:val="right" w:pos="9639"/>
        </w:tabs>
        <w:spacing w:line="276" w:lineRule="auto"/>
        <w:jc w:val="both"/>
        <w:rPr>
          <w:rFonts w:ascii="Times New Roman" w:hAnsi="Times New Roman"/>
          <w:i/>
          <w:sz w:val="24"/>
          <w:szCs w:val="24"/>
        </w:rPr>
      </w:pPr>
      <w:r w:rsidRPr="00EA5ED3">
        <w:rPr>
          <w:rFonts w:ascii="Times New Roman" w:hAnsi="Times New Roman"/>
          <w:i/>
          <w:sz w:val="24"/>
          <w:szCs w:val="24"/>
        </w:rPr>
        <w:t>Важно показать детям различия в понимании целей, который каждый из них  преследовал в ссоре. Чаще всего эти цели различны.</w:t>
      </w:r>
    </w:p>
    <w:p w:rsid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w:t>
      </w:r>
      <w:r>
        <w:rPr>
          <w:rFonts w:ascii="Times New Roman" w:hAnsi="Times New Roman"/>
          <w:sz w:val="24"/>
          <w:szCs w:val="24"/>
        </w:rPr>
        <w:t xml:space="preserve">ого климата детского коллектива (например, </w:t>
      </w:r>
      <w:r w:rsidRPr="00EA5ED3">
        <w:rPr>
          <w:rFonts w:ascii="Times New Roman" w:hAnsi="Times New Roman"/>
          <w:sz w:val="24"/>
          <w:szCs w:val="24"/>
        </w:rPr>
        <w:t>несколько раз вдохнуть и выдохнуть, развести в разные стороны, выпить воды, сесть…)</w:t>
      </w:r>
      <w:r>
        <w:rPr>
          <w:rFonts w:ascii="Times New Roman" w:hAnsi="Times New Roman"/>
          <w:sz w:val="24"/>
          <w:szCs w:val="24"/>
        </w:rPr>
        <w:t>.</w:t>
      </w:r>
      <w:r w:rsidRPr="00EA5ED3">
        <w:rPr>
          <w:rFonts w:ascii="Times New Roman" w:hAnsi="Times New Roman"/>
          <w:sz w:val="24"/>
          <w:szCs w:val="24"/>
        </w:rPr>
        <w:t xml:space="preserve"> Педагог должен </w:t>
      </w:r>
      <w:r>
        <w:rPr>
          <w:rFonts w:ascii="Times New Roman" w:hAnsi="Times New Roman"/>
          <w:sz w:val="24"/>
          <w:szCs w:val="24"/>
        </w:rPr>
        <w:t>разрядить</w:t>
      </w:r>
      <w:r w:rsidRPr="00EA5ED3">
        <w:rPr>
          <w:rFonts w:ascii="Times New Roman" w:hAnsi="Times New Roman"/>
          <w:sz w:val="24"/>
          <w:szCs w:val="24"/>
        </w:rPr>
        <w:t xml:space="preserve"> собственные и детские отрицательные эмоции. </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Воспитатель может использовать позитивное сообщение, которое включает в себя:</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описание произведенного действия</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описание возможного или неизбежного результата этого действия</w:t>
      </w:r>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предложение альтернативного варианта поведения</w:t>
      </w:r>
    </w:p>
    <w:p w:rsidR="00EA5ED3" w:rsidRPr="00EA5ED3" w:rsidRDefault="00EA5ED3" w:rsidP="00EA5ED3">
      <w:pPr>
        <w:tabs>
          <w:tab w:val="right" w:pos="9639"/>
        </w:tabs>
        <w:spacing w:line="276" w:lineRule="auto"/>
        <w:jc w:val="center"/>
        <w:rPr>
          <w:rFonts w:ascii="Times New Roman" w:hAnsi="Times New Roman"/>
          <w:b/>
          <w:sz w:val="24"/>
          <w:szCs w:val="24"/>
        </w:rPr>
      </w:pPr>
      <w:r w:rsidRPr="00EA5ED3">
        <w:rPr>
          <w:rFonts w:ascii="Times New Roman" w:hAnsi="Times New Roman"/>
          <w:b/>
          <w:sz w:val="24"/>
          <w:szCs w:val="24"/>
        </w:rPr>
        <w:lastRenderedPageBreak/>
        <w:t>Схема позитивного сообщения может выглядеть так:</w:t>
      </w:r>
    </w:p>
    <w:p w:rsidR="00EA5ED3" w:rsidRPr="003E6402" w:rsidRDefault="00EA5ED3" w:rsidP="00EA5ED3">
      <w:pPr>
        <w:tabs>
          <w:tab w:val="right" w:pos="9639"/>
        </w:tabs>
        <w:spacing w:line="276" w:lineRule="auto"/>
        <w:jc w:val="both"/>
        <w:rPr>
          <w:rFonts w:ascii="Times New Roman" w:hAnsi="Times New Roman"/>
          <w:b/>
          <w:sz w:val="24"/>
          <w:szCs w:val="24"/>
        </w:rPr>
      </w:pPr>
      <w:r w:rsidRPr="003E6402">
        <w:rPr>
          <w:rFonts w:ascii="Times New Roman" w:hAnsi="Times New Roman"/>
          <w:b/>
          <w:sz w:val="24"/>
          <w:szCs w:val="24"/>
        </w:rPr>
        <w:t>Когда ты…</w:t>
      </w:r>
    </w:p>
    <w:p w:rsidR="00EA5ED3" w:rsidRPr="003E6402" w:rsidRDefault="00EA5ED3" w:rsidP="00EA5ED3">
      <w:pPr>
        <w:tabs>
          <w:tab w:val="right" w:pos="9639"/>
        </w:tabs>
        <w:spacing w:line="276" w:lineRule="auto"/>
        <w:jc w:val="both"/>
        <w:rPr>
          <w:rFonts w:ascii="Times New Roman" w:hAnsi="Times New Roman"/>
          <w:b/>
          <w:sz w:val="24"/>
          <w:szCs w:val="24"/>
        </w:rPr>
      </w:pPr>
      <w:r w:rsidRPr="003E6402">
        <w:rPr>
          <w:rFonts w:ascii="Times New Roman" w:hAnsi="Times New Roman"/>
          <w:b/>
          <w:sz w:val="24"/>
          <w:szCs w:val="24"/>
        </w:rPr>
        <w:t>Может случиться, что…</w:t>
      </w:r>
    </w:p>
    <w:p w:rsidR="00EA5ED3" w:rsidRPr="003E6402" w:rsidRDefault="00EA5ED3" w:rsidP="00EA5ED3">
      <w:pPr>
        <w:tabs>
          <w:tab w:val="right" w:pos="9639"/>
        </w:tabs>
        <w:spacing w:line="276" w:lineRule="auto"/>
        <w:jc w:val="both"/>
        <w:rPr>
          <w:rFonts w:ascii="Times New Roman" w:hAnsi="Times New Roman"/>
          <w:b/>
          <w:sz w:val="24"/>
          <w:szCs w:val="24"/>
        </w:rPr>
      </w:pPr>
      <w:r w:rsidRPr="003E6402">
        <w:rPr>
          <w:rFonts w:ascii="Times New Roman" w:hAnsi="Times New Roman"/>
          <w:b/>
          <w:sz w:val="24"/>
          <w:szCs w:val="24"/>
        </w:rPr>
        <w:t xml:space="preserve">Лучше… </w:t>
      </w:r>
    </w:p>
    <w:p w:rsidR="00EA5ED3" w:rsidRPr="00EA5ED3" w:rsidRDefault="00EA5ED3" w:rsidP="003B3FC2">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 xml:space="preserve">4. </w:t>
      </w:r>
      <w:proofErr w:type="gramStart"/>
      <w:r w:rsidRPr="00EA5ED3">
        <w:rPr>
          <w:rFonts w:ascii="Times New Roman" w:hAnsi="Times New Roman"/>
          <w:sz w:val="24"/>
          <w:szCs w:val="24"/>
        </w:rPr>
        <w:t>Найти радикальные средства для устранения причин конфликтной ситуации</w:t>
      </w:r>
      <w:r w:rsidR="003B3FC2">
        <w:rPr>
          <w:rFonts w:ascii="Times New Roman" w:hAnsi="Times New Roman"/>
          <w:sz w:val="24"/>
          <w:szCs w:val="24"/>
        </w:rPr>
        <w:t xml:space="preserve">,  </w:t>
      </w:r>
      <w:r w:rsidRPr="00EA5ED3">
        <w:rPr>
          <w:rFonts w:ascii="Times New Roman" w:hAnsi="Times New Roman"/>
          <w:sz w:val="24"/>
          <w:szCs w:val="24"/>
        </w:rPr>
        <w:t>- применить мер</w:t>
      </w:r>
      <w:r w:rsidR="003B3FC2">
        <w:rPr>
          <w:rFonts w:ascii="Times New Roman" w:hAnsi="Times New Roman"/>
          <w:sz w:val="24"/>
          <w:szCs w:val="24"/>
        </w:rPr>
        <w:t>ы воспитательного воздействия (</w:t>
      </w:r>
      <w:r w:rsidRPr="00EA5ED3">
        <w:rPr>
          <w:rFonts w:ascii="Times New Roman" w:hAnsi="Times New Roman"/>
          <w:sz w:val="24"/>
          <w:szCs w:val="24"/>
        </w:rPr>
        <w:t>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w:t>
      </w:r>
      <w:r w:rsidR="003B3FC2">
        <w:rPr>
          <w:rFonts w:ascii="Times New Roman" w:hAnsi="Times New Roman"/>
          <w:sz w:val="24"/>
          <w:szCs w:val="24"/>
        </w:rPr>
        <w:t xml:space="preserve"> </w:t>
      </w:r>
      <w:r w:rsidRPr="00EA5ED3">
        <w:rPr>
          <w:rFonts w:ascii="Times New Roman" w:hAnsi="Times New Roman"/>
          <w:sz w:val="24"/>
          <w:szCs w:val="24"/>
        </w:rPr>
        <w:t>вырабатывать альтернативы, привлекая детей к совместному творческому поиску)</w:t>
      </w:r>
      <w:r w:rsidR="003B3FC2">
        <w:rPr>
          <w:rFonts w:ascii="Times New Roman" w:hAnsi="Times New Roman"/>
          <w:sz w:val="24"/>
          <w:szCs w:val="24"/>
        </w:rPr>
        <w:t xml:space="preserve">. </w:t>
      </w:r>
      <w:r w:rsidRPr="00EA5ED3">
        <w:rPr>
          <w:rFonts w:ascii="Times New Roman" w:hAnsi="Times New Roman"/>
          <w:sz w:val="24"/>
          <w:szCs w:val="24"/>
        </w:rPr>
        <w:t xml:space="preserve"> </w:t>
      </w:r>
      <w:proofErr w:type="gramEnd"/>
    </w:p>
    <w:p w:rsidR="00EA5ED3" w:rsidRPr="00EA5ED3" w:rsidRDefault="00EA5ED3" w:rsidP="00EA5ED3">
      <w:pPr>
        <w:tabs>
          <w:tab w:val="right" w:pos="9639"/>
        </w:tabs>
        <w:spacing w:line="276" w:lineRule="auto"/>
        <w:jc w:val="both"/>
        <w:rPr>
          <w:rFonts w:ascii="Times New Roman" w:hAnsi="Times New Roman"/>
          <w:sz w:val="24"/>
          <w:szCs w:val="24"/>
        </w:rPr>
      </w:pPr>
      <w:r w:rsidRPr="00EA5ED3">
        <w:rPr>
          <w:rFonts w:ascii="Times New Roman" w:hAnsi="Times New Roman"/>
          <w:sz w:val="24"/>
          <w:szCs w:val="24"/>
        </w:rPr>
        <w:t>5. Оценка особенностей участников конфликта</w:t>
      </w:r>
    </w:p>
    <w:p w:rsidR="0026760B" w:rsidRPr="00B61679" w:rsidRDefault="00EA5ED3" w:rsidP="00EA5ED3">
      <w:pPr>
        <w:tabs>
          <w:tab w:val="right" w:pos="9639"/>
        </w:tabs>
        <w:spacing w:line="276" w:lineRule="auto"/>
        <w:jc w:val="both"/>
        <w:rPr>
          <w:rFonts w:ascii="Times New Roman" w:hAnsi="Times New Roman"/>
          <w:color w:val="1F497D" w:themeColor="text2"/>
          <w:sz w:val="24"/>
          <w:szCs w:val="24"/>
        </w:rPr>
      </w:pPr>
      <w:r w:rsidRPr="00EA5ED3">
        <w:rPr>
          <w:rFonts w:ascii="Times New Roman" w:hAnsi="Times New Roman"/>
          <w:sz w:val="24"/>
          <w:szCs w:val="24"/>
        </w:rP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психолога, сменного воспитателя.</w:t>
      </w:r>
      <w:r w:rsidRPr="00EA5ED3">
        <w:rPr>
          <w:rFonts w:ascii="Times New Roman" w:hAnsi="Times New Roman"/>
          <w:sz w:val="24"/>
          <w:szCs w:val="24"/>
        </w:rPr>
        <w:tab/>
      </w:r>
      <w:r w:rsidR="0026760B">
        <w:rPr>
          <w:rFonts w:ascii="Times New Roman" w:hAnsi="Times New Roman"/>
          <w:color w:val="1F497D" w:themeColor="text2"/>
          <w:sz w:val="24"/>
          <w:szCs w:val="24"/>
        </w:rPr>
        <w:t xml:space="preserve">                          </w:t>
      </w:r>
    </w:p>
    <w:p w:rsidR="0026760B" w:rsidRPr="003B3FC2" w:rsidRDefault="003B3FC2" w:rsidP="003B3FC2">
      <w:pPr>
        <w:tabs>
          <w:tab w:val="right" w:pos="9639"/>
        </w:tabs>
        <w:spacing w:line="276" w:lineRule="auto"/>
        <w:jc w:val="both"/>
        <w:rPr>
          <w:rFonts w:ascii="Times New Roman" w:hAnsi="Times New Roman"/>
          <w:sz w:val="24"/>
          <w:szCs w:val="24"/>
        </w:rPr>
      </w:pPr>
      <w:r w:rsidRPr="003B3FC2">
        <w:rPr>
          <w:rFonts w:ascii="Times New Roman" w:hAnsi="Times New Roman"/>
          <w:b/>
          <w:i/>
          <w:sz w:val="24"/>
          <w:szCs w:val="24"/>
        </w:rPr>
        <w:t>В решении конфликтных ситуаций воспитатель должен владеть техникой активного слушания.</w:t>
      </w:r>
      <w:r w:rsidRPr="003B3FC2">
        <w:rPr>
          <w:rFonts w:ascii="Times New Roman" w:hAnsi="Times New Roman"/>
          <w:sz w:val="24"/>
          <w:szCs w:val="24"/>
        </w:rPr>
        <w:t xml:space="preserve"> Это умение слушать и слышать ребенка, активно слушать – это значит возвращать ему в беседе то, что он поведал, при этом обозначив его чувство. </w:t>
      </w:r>
      <w:proofErr w:type="gramStart"/>
      <w:r w:rsidRPr="003B3FC2">
        <w:rPr>
          <w:rFonts w:ascii="Times New Roman" w:hAnsi="Times New Roman"/>
          <w:sz w:val="24"/>
          <w:szCs w:val="24"/>
        </w:rPr>
        <w:t>Воспитатель п</w:t>
      </w:r>
      <w:r>
        <w:rPr>
          <w:rFonts w:ascii="Times New Roman" w:hAnsi="Times New Roman"/>
          <w:sz w:val="24"/>
          <w:szCs w:val="24"/>
        </w:rPr>
        <w:t>ринимает позу «глаза в глаза» (</w:t>
      </w:r>
      <w:r w:rsidRPr="003B3FC2">
        <w:rPr>
          <w:rFonts w:ascii="Times New Roman" w:hAnsi="Times New Roman"/>
          <w:sz w:val="24"/>
          <w:szCs w:val="24"/>
        </w:rPr>
        <w:t>садится на маленький стульчик лицом к ребенку) Воспитатель настраивается на ребенка, слушает с сочувствием, использует в разговоре поддержку, прояснения, уточнения, повторяет наиболее важные мысли и чувства, т.е. подтверждает, отражает содержание информации и чувств ребенка, показывает принятие и понимание ребенка тоном голоса, мимикой, жестами, взглядом, позой, не перебивает и не дает советов, не приводит</w:t>
      </w:r>
      <w:proofErr w:type="gramEnd"/>
      <w:r w:rsidRPr="003B3FC2">
        <w:rPr>
          <w:rFonts w:ascii="Times New Roman" w:hAnsi="Times New Roman"/>
          <w:sz w:val="24"/>
          <w:szCs w:val="24"/>
        </w:rPr>
        <w:t xml:space="preserve"> примеров, остается нейтральным, не принимая ничью сторону, получает интересующую его информацию, старается поставить себя на его место. Важно в беседе держать паузу – это время принадлежит ребенку, пауза помогает ребенку разобраться в своем переживании. Не нужно торопиться с выводами, проверить свои предположения и удостовериться, что правильно понял ребенка. Помолчать нужно и после ответа ребенка – может он что-то добавит. Беседа проходит в непринужденной, спокойной обстановке. Воспитатель не доминирует в беседе, он посредник, помощник.</w:t>
      </w:r>
      <w:r w:rsidRPr="003B3FC2">
        <w:rPr>
          <w:rFonts w:ascii="Times New Roman" w:hAnsi="Times New Roman"/>
          <w:sz w:val="24"/>
          <w:szCs w:val="24"/>
        </w:rPr>
        <w:tab/>
      </w:r>
      <w:r w:rsidR="0026760B" w:rsidRPr="003B3FC2">
        <w:rPr>
          <w:rFonts w:ascii="Times New Roman" w:hAnsi="Times New Roman"/>
          <w:sz w:val="24"/>
          <w:szCs w:val="24"/>
        </w:rPr>
        <w:t xml:space="preserve">                                                                </w:t>
      </w:r>
    </w:p>
    <w:p w:rsidR="003B3FC2" w:rsidRPr="003B3FC2" w:rsidRDefault="003B3FC2" w:rsidP="003B3FC2">
      <w:pPr>
        <w:spacing w:line="276" w:lineRule="auto"/>
        <w:jc w:val="center"/>
        <w:rPr>
          <w:rFonts w:ascii="Times New Roman" w:hAnsi="Times New Roman"/>
          <w:b/>
          <w:color w:val="1F497D" w:themeColor="text2"/>
          <w:sz w:val="24"/>
          <w:szCs w:val="24"/>
        </w:rPr>
      </w:pPr>
      <w:r w:rsidRPr="003B3FC2">
        <w:rPr>
          <w:rFonts w:ascii="Times New Roman" w:hAnsi="Times New Roman"/>
          <w:b/>
          <w:color w:val="1F497D" w:themeColor="text2"/>
          <w:sz w:val="24"/>
          <w:szCs w:val="24"/>
        </w:rPr>
        <w:t>Обсуждать нужно следующее:</w:t>
      </w:r>
    </w:p>
    <w:p w:rsidR="003B3FC2" w:rsidRPr="003B3FC2" w:rsidRDefault="003B3FC2" w:rsidP="003B3FC2">
      <w:pPr>
        <w:pStyle w:val="a8"/>
        <w:numPr>
          <w:ilvl w:val="0"/>
          <w:numId w:val="5"/>
        </w:numPr>
        <w:spacing w:line="276" w:lineRule="auto"/>
        <w:rPr>
          <w:rFonts w:ascii="Times New Roman" w:hAnsi="Times New Roman"/>
          <w:color w:val="1F497D" w:themeColor="text2"/>
          <w:sz w:val="24"/>
          <w:szCs w:val="24"/>
        </w:rPr>
      </w:pPr>
      <w:r>
        <w:rPr>
          <w:rFonts w:ascii="Times New Roman" w:hAnsi="Times New Roman"/>
          <w:color w:val="1F497D" w:themeColor="text2"/>
          <w:sz w:val="24"/>
          <w:szCs w:val="24"/>
        </w:rPr>
        <w:t>Что произошло? (</w:t>
      </w:r>
      <w:r w:rsidRPr="003B3FC2">
        <w:rPr>
          <w:rFonts w:ascii="Times New Roman" w:hAnsi="Times New Roman"/>
          <w:color w:val="1F497D" w:themeColor="text2"/>
          <w:sz w:val="24"/>
          <w:szCs w:val="24"/>
        </w:rPr>
        <w:t>сформулировать суть конфликта)</w:t>
      </w:r>
    </w:p>
    <w:p w:rsidR="003B3FC2" w:rsidRPr="003B3FC2" w:rsidRDefault="003B3FC2" w:rsidP="003B3FC2">
      <w:pPr>
        <w:pStyle w:val="a8"/>
        <w:numPr>
          <w:ilvl w:val="0"/>
          <w:numId w:val="5"/>
        </w:numPr>
        <w:spacing w:line="276" w:lineRule="auto"/>
        <w:rPr>
          <w:rFonts w:ascii="Times New Roman" w:hAnsi="Times New Roman"/>
          <w:color w:val="1F497D" w:themeColor="text2"/>
          <w:sz w:val="24"/>
          <w:szCs w:val="24"/>
        </w:rPr>
      </w:pPr>
      <w:r w:rsidRPr="003B3FC2">
        <w:rPr>
          <w:rFonts w:ascii="Times New Roman" w:hAnsi="Times New Roman"/>
          <w:color w:val="1F497D" w:themeColor="text2"/>
          <w:sz w:val="24"/>
          <w:szCs w:val="24"/>
        </w:rPr>
        <w:t>Что привело к конфликту? Почему это произош</w:t>
      </w:r>
      <w:r>
        <w:rPr>
          <w:rFonts w:ascii="Times New Roman" w:hAnsi="Times New Roman"/>
          <w:color w:val="1F497D" w:themeColor="text2"/>
          <w:sz w:val="24"/>
          <w:szCs w:val="24"/>
        </w:rPr>
        <w:t>ло? (</w:t>
      </w:r>
      <w:r w:rsidRPr="003B3FC2">
        <w:rPr>
          <w:rFonts w:ascii="Times New Roman" w:hAnsi="Times New Roman"/>
          <w:color w:val="1F497D" w:themeColor="text2"/>
          <w:sz w:val="24"/>
          <w:szCs w:val="24"/>
        </w:rPr>
        <w:t>выяснить причины)</w:t>
      </w:r>
    </w:p>
    <w:p w:rsidR="003B3FC2" w:rsidRPr="003B3FC2" w:rsidRDefault="003B3FC2" w:rsidP="003B3FC2">
      <w:pPr>
        <w:pStyle w:val="a8"/>
        <w:numPr>
          <w:ilvl w:val="0"/>
          <w:numId w:val="5"/>
        </w:numPr>
        <w:spacing w:line="276" w:lineRule="auto"/>
        <w:rPr>
          <w:rFonts w:ascii="Times New Roman" w:hAnsi="Times New Roman"/>
          <w:color w:val="1F497D" w:themeColor="text2"/>
          <w:sz w:val="24"/>
          <w:szCs w:val="24"/>
        </w:rPr>
      </w:pPr>
      <w:r w:rsidRPr="003B3FC2">
        <w:rPr>
          <w:rFonts w:ascii="Times New Roman" w:hAnsi="Times New Roman"/>
          <w:color w:val="1F497D" w:themeColor="text2"/>
          <w:sz w:val="24"/>
          <w:szCs w:val="24"/>
        </w:rPr>
        <w:t>Какие чувства вызвал конфли</w:t>
      </w:r>
      <w:r>
        <w:rPr>
          <w:rFonts w:ascii="Times New Roman" w:hAnsi="Times New Roman"/>
          <w:color w:val="1F497D" w:themeColor="text2"/>
          <w:sz w:val="24"/>
          <w:szCs w:val="24"/>
        </w:rPr>
        <w:t>кт у участников столкновения? (</w:t>
      </w:r>
      <w:r w:rsidRPr="003B3FC2">
        <w:rPr>
          <w:rFonts w:ascii="Times New Roman" w:hAnsi="Times New Roman"/>
          <w:color w:val="1F497D" w:themeColor="text2"/>
          <w:sz w:val="24"/>
          <w:szCs w:val="24"/>
        </w:rPr>
        <w:t>определить, назвать чувства)</w:t>
      </w:r>
    </w:p>
    <w:p w:rsidR="0026760B" w:rsidRDefault="003B3FC2" w:rsidP="003B3FC2">
      <w:pPr>
        <w:pStyle w:val="a8"/>
        <w:numPr>
          <w:ilvl w:val="0"/>
          <w:numId w:val="5"/>
        </w:numPr>
        <w:spacing w:line="276" w:lineRule="auto"/>
        <w:rPr>
          <w:rFonts w:ascii="Times New Roman" w:hAnsi="Times New Roman"/>
          <w:color w:val="1F497D" w:themeColor="text2"/>
          <w:sz w:val="24"/>
          <w:szCs w:val="24"/>
        </w:rPr>
      </w:pPr>
      <w:r>
        <w:rPr>
          <w:rFonts w:ascii="Times New Roman" w:hAnsi="Times New Roman"/>
          <w:color w:val="1F497D" w:themeColor="text2"/>
          <w:sz w:val="24"/>
          <w:szCs w:val="24"/>
        </w:rPr>
        <w:t>Как быть в этой ситуации? (</w:t>
      </w:r>
      <w:r w:rsidRPr="003B3FC2">
        <w:rPr>
          <w:rFonts w:ascii="Times New Roman" w:hAnsi="Times New Roman"/>
          <w:color w:val="1F497D" w:themeColor="text2"/>
          <w:sz w:val="24"/>
          <w:szCs w:val="24"/>
        </w:rPr>
        <w:t>найти решение)</w:t>
      </w:r>
    </w:p>
    <w:p w:rsidR="003B3FC2" w:rsidRPr="003B3FC2" w:rsidRDefault="003B3FC2" w:rsidP="003B3FC2">
      <w:pPr>
        <w:spacing w:line="276" w:lineRule="auto"/>
        <w:jc w:val="center"/>
        <w:rPr>
          <w:rFonts w:ascii="Times New Roman" w:hAnsi="Times New Roman"/>
          <w:b/>
          <w:sz w:val="24"/>
          <w:szCs w:val="24"/>
        </w:rPr>
      </w:pPr>
      <w:r w:rsidRPr="003B3FC2">
        <w:rPr>
          <w:rFonts w:ascii="Times New Roman" w:hAnsi="Times New Roman"/>
          <w:b/>
          <w:sz w:val="24"/>
          <w:szCs w:val="24"/>
        </w:rPr>
        <w:t>Методы профилактики конфликтов.</w:t>
      </w:r>
    </w:p>
    <w:p w:rsidR="003B3FC2" w:rsidRPr="003B3FC2" w:rsidRDefault="003B3FC2" w:rsidP="003B3FC2">
      <w:pPr>
        <w:spacing w:line="276" w:lineRule="auto"/>
        <w:ind w:firstLine="709"/>
        <w:jc w:val="both"/>
        <w:rPr>
          <w:rFonts w:ascii="Times New Roman" w:hAnsi="Times New Roman"/>
          <w:sz w:val="24"/>
          <w:szCs w:val="24"/>
        </w:rPr>
      </w:pPr>
      <w:r w:rsidRPr="003B3FC2">
        <w:rPr>
          <w:rFonts w:ascii="Times New Roman" w:hAnsi="Times New Roman"/>
          <w:sz w:val="24"/>
          <w:szCs w:val="24"/>
        </w:rPr>
        <w:t>Наиболее перспективно предупреждение конфликтов на ранних стадиях, на стадии их зарождения. Признаками з</w:t>
      </w:r>
      <w:r>
        <w:rPr>
          <w:rFonts w:ascii="Times New Roman" w:hAnsi="Times New Roman"/>
          <w:sz w:val="24"/>
          <w:szCs w:val="24"/>
        </w:rPr>
        <w:t>арождения конфликтов могут быть</w:t>
      </w:r>
      <w:r w:rsidRPr="003B3FC2">
        <w:rPr>
          <w:rFonts w:ascii="Times New Roman" w:hAnsi="Times New Roman"/>
          <w:sz w:val="24"/>
          <w:szCs w:val="24"/>
        </w:rPr>
        <w:t>: стычки между детьми, нарушение дисциплины, обзывание, приставание, нарушение правил в играх, отчуждение ребенка от группы, затянувшееся выяснение отношений. Воспитатель обязан обратить внимание на каждый такой штрих и принять меры по предупреждению назревающего конфликта.</w:t>
      </w:r>
    </w:p>
    <w:p w:rsidR="003B3FC2" w:rsidRPr="003B3FC2" w:rsidRDefault="003B3FC2" w:rsidP="003B3FC2">
      <w:pPr>
        <w:spacing w:line="276" w:lineRule="auto"/>
        <w:ind w:firstLine="709"/>
        <w:jc w:val="both"/>
        <w:rPr>
          <w:rFonts w:ascii="Times New Roman" w:hAnsi="Times New Roman"/>
          <w:i/>
          <w:sz w:val="24"/>
          <w:szCs w:val="24"/>
        </w:rPr>
      </w:pPr>
      <w:r w:rsidRPr="003B3FC2">
        <w:rPr>
          <w:rFonts w:ascii="Times New Roman" w:hAnsi="Times New Roman"/>
          <w:sz w:val="24"/>
          <w:szCs w:val="24"/>
        </w:rPr>
        <w:t xml:space="preserve">Группу детей в определенное время нужно сформировать, обеспечивать и поддерживать в группе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организацию продуктивной деятельности, высокий авторитет </w:t>
      </w:r>
      <w:r w:rsidRPr="003B3FC2">
        <w:rPr>
          <w:rFonts w:ascii="Times New Roman" w:hAnsi="Times New Roman"/>
          <w:sz w:val="24"/>
          <w:szCs w:val="24"/>
        </w:rPr>
        <w:lastRenderedPageBreak/>
        <w:t xml:space="preserve">воспитателя. Воспитатель должен заметить нежелательные поведенческие тенденции и перестроить их не приказным порядком, а психологическим путем, используя совместные игры и занятия. </w:t>
      </w:r>
      <w:r w:rsidRPr="003B3FC2">
        <w:rPr>
          <w:rFonts w:ascii="Times New Roman" w:hAnsi="Times New Roman"/>
          <w:i/>
          <w:sz w:val="24"/>
          <w:szCs w:val="24"/>
        </w:rPr>
        <w:t>Очень важен личный пример воспитателя, который избегает суждений и оценок, ущемляющих достоинство ребенка (оценки должны касаться только поступков детей).</w:t>
      </w:r>
    </w:p>
    <w:p w:rsidR="003B3FC2" w:rsidRPr="003B3FC2" w:rsidRDefault="003B3FC2" w:rsidP="003B3FC2">
      <w:pPr>
        <w:spacing w:line="276" w:lineRule="auto"/>
        <w:jc w:val="both"/>
        <w:rPr>
          <w:rFonts w:ascii="Times New Roman" w:hAnsi="Times New Roman"/>
          <w:sz w:val="24"/>
          <w:szCs w:val="24"/>
        </w:rPr>
      </w:pPr>
      <w:r w:rsidRPr="003B3FC2">
        <w:rPr>
          <w:rFonts w:ascii="Times New Roman" w:hAnsi="Times New Roman"/>
          <w:sz w:val="24"/>
          <w:szCs w:val="24"/>
        </w:rPr>
        <w:t xml:space="preserve">Очень важным аспектом воспитания является </w:t>
      </w:r>
      <w:r w:rsidRPr="003B3FC2">
        <w:rPr>
          <w:rFonts w:ascii="Times New Roman" w:hAnsi="Times New Roman"/>
          <w:b/>
          <w:sz w:val="24"/>
          <w:szCs w:val="24"/>
        </w:rPr>
        <w:t>развитие самоконтроля</w:t>
      </w:r>
      <w:r w:rsidRPr="003B3FC2">
        <w:rPr>
          <w:rFonts w:ascii="Times New Roman" w:hAnsi="Times New Roman"/>
          <w:sz w:val="24"/>
          <w:szCs w:val="24"/>
        </w:rPr>
        <w:t xml:space="preserve"> – это когда индивидуальное поведение соответствует определенным стандартам, правилам, регуляторам, которые установились в данном обществе. </w:t>
      </w:r>
    </w:p>
    <w:p w:rsidR="003B3FC2" w:rsidRPr="003B3FC2" w:rsidRDefault="003B3FC2" w:rsidP="003B3FC2">
      <w:pPr>
        <w:spacing w:line="276" w:lineRule="auto"/>
        <w:jc w:val="center"/>
        <w:rPr>
          <w:rFonts w:ascii="Times New Roman" w:hAnsi="Times New Roman"/>
          <w:i/>
          <w:sz w:val="24"/>
          <w:szCs w:val="24"/>
        </w:rPr>
      </w:pPr>
      <w:r w:rsidRPr="003B3FC2">
        <w:rPr>
          <w:rFonts w:ascii="Times New Roman" w:hAnsi="Times New Roman"/>
          <w:i/>
          <w:sz w:val="24"/>
          <w:szCs w:val="24"/>
        </w:rPr>
        <w:t>Принципы, в соответствии с которыми воспитатель может повлиять на этот процесс:</w:t>
      </w:r>
    </w:p>
    <w:p w:rsidR="003E640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Дети охотнее реагируют на доводы взрослых, если они взаимно испытывают привязанность и доверяют друг другу</w:t>
      </w:r>
      <w:r w:rsidR="003E6402" w:rsidRPr="003E6402">
        <w:rPr>
          <w:rFonts w:ascii="Times New Roman" w:hAnsi="Times New Roman"/>
          <w:sz w:val="24"/>
          <w:szCs w:val="24"/>
        </w:rPr>
        <w:t>.</w:t>
      </w:r>
    </w:p>
    <w:p w:rsidR="003B3FC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Воспитательные приемы более эффективны, когда действие их постоянно, а не временно. Положительный эффект достигается в том случае, если взрослые не имеют разногласий по вопросам дисциплины.</w:t>
      </w:r>
    </w:p>
    <w:p w:rsidR="003B3FC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Обучение происходит легче, когда в процессе преобладает поощрение за положительные действия или высказывания, а наказания применяются в крайних случаях. Дисциплинарные воздействия перестают быть эффективными, если ругать ребенка постоянно независимо от того, что и как он сделал. Чрезмерно строгие, унижающие и жестокие наказания не дают положительного эффекта, поскольку провоцируют со стороны ребенка противодействие, чувство отчуждения и агрессивное поведение.</w:t>
      </w:r>
    </w:p>
    <w:p w:rsidR="003E6402" w:rsidRPr="003E6402" w:rsidRDefault="003B3FC2" w:rsidP="003E6402">
      <w:pPr>
        <w:pStyle w:val="a8"/>
        <w:numPr>
          <w:ilvl w:val="0"/>
          <w:numId w:val="6"/>
        </w:numPr>
        <w:spacing w:line="276" w:lineRule="auto"/>
        <w:ind w:left="0" w:firstLine="0"/>
        <w:jc w:val="both"/>
        <w:rPr>
          <w:rFonts w:ascii="Times New Roman" w:hAnsi="Times New Roman"/>
          <w:sz w:val="24"/>
          <w:szCs w:val="24"/>
        </w:rPr>
      </w:pPr>
      <w:r w:rsidRPr="003E6402">
        <w:rPr>
          <w:rFonts w:ascii="Times New Roman" w:hAnsi="Times New Roman"/>
          <w:sz w:val="24"/>
          <w:szCs w:val="24"/>
        </w:rPr>
        <w:t xml:space="preserve">Внешний </w:t>
      </w:r>
      <w:proofErr w:type="gramStart"/>
      <w:r w:rsidRPr="003E6402">
        <w:rPr>
          <w:rFonts w:ascii="Times New Roman" w:hAnsi="Times New Roman"/>
          <w:sz w:val="24"/>
          <w:szCs w:val="24"/>
        </w:rPr>
        <w:t>контроль за</w:t>
      </w:r>
      <w:proofErr w:type="gramEnd"/>
      <w:r w:rsidRPr="003E6402">
        <w:rPr>
          <w:rFonts w:ascii="Times New Roman" w:hAnsi="Times New Roman"/>
          <w:sz w:val="24"/>
          <w:szCs w:val="24"/>
        </w:rPr>
        <w:t xml:space="preserve"> поведением необходим всем детям дошкольного возраста. Средства контроля не должны</w:t>
      </w:r>
      <w:r w:rsidR="003E6402" w:rsidRPr="003E6402">
        <w:rPr>
          <w:rFonts w:ascii="Times New Roman" w:hAnsi="Times New Roman"/>
          <w:sz w:val="24"/>
          <w:szCs w:val="24"/>
        </w:rPr>
        <w:t xml:space="preserve"> представлять собой крайности (</w:t>
      </w:r>
      <w:r w:rsidRPr="003E6402">
        <w:rPr>
          <w:rFonts w:ascii="Times New Roman" w:hAnsi="Times New Roman"/>
          <w:sz w:val="24"/>
          <w:szCs w:val="24"/>
        </w:rPr>
        <w:t>от вседозволенности до жесткого авторитаризма), такие средства непродуктивны. Воспитательные приемы могут основываться на организации деятельности ребенка, например, с помощью интересных сюжетно-ролевых и подвижных игр, игрушек, оборудования среды развития.</w:t>
      </w:r>
    </w:p>
    <w:p w:rsidR="003B3FC2" w:rsidRPr="003E6402" w:rsidRDefault="003B3FC2" w:rsidP="003E6402">
      <w:pPr>
        <w:spacing w:line="276" w:lineRule="auto"/>
        <w:jc w:val="center"/>
        <w:rPr>
          <w:rFonts w:ascii="Times New Roman" w:hAnsi="Times New Roman"/>
          <w:b/>
          <w:sz w:val="24"/>
          <w:szCs w:val="24"/>
        </w:rPr>
      </w:pPr>
      <w:r w:rsidRPr="003E6402">
        <w:rPr>
          <w:rFonts w:ascii="Times New Roman" w:hAnsi="Times New Roman"/>
          <w:b/>
          <w:sz w:val="24"/>
          <w:szCs w:val="24"/>
        </w:rPr>
        <w:t xml:space="preserve">Одним из направлений педагогической деятельности воспитателя должно стать развитие навыков общения детей со сверстниками, для этого </w:t>
      </w:r>
      <w:r w:rsidR="003E6402" w:rsidRPr="003E6402">
        <w:rPr>
          <w:rFonts w:ascii="Times New Roman" w:hAnsi="Times New Roman"/>
          <w:b/>
          <w:sz w:val="24"/>
          <w:szCs w:val="24"/>
        </w:rPr>
        <w:t>можно использовать</w:t>
      </w:r>
      <w:r w:rsidRPr="003E6402">
        <w:rPr>
          <w:rFonts w:ascii="Times New Roman" w:hAnsi="Times New Roman"/>
          <w:b/>
          <w:sz w:val="24"/>
          <w:szCs w:val="24"/>
        </w:rPr>
        <w:t>:</w:t>
      </w:r>
    </w:p>
    <w:p w:rsidR="003B3FC2" w:rsidRPr="003E6402" w:rsidRDefault="003E6402" w:rsidP="003B3FC2">
      <w:pPr>
        <w:spacing w:line="276" w:lineRule="auto"/>
        <w:jc w:val="both"/>
        <w:rPr>
          <w:rFonts w:ascii="Times New Roman" w:hAnsi="Times New Roman"/>
          <w:sz w:val="24"/>
          <w:szCs w:val="24"/>
        </w:rPr>
      </w:pPr>
      <w:r w:rsidRPr="003E6402">
        <w:rPr>
          <w:rFonts w:ascii="Times New Roman" w:hAnsi="Times New Roman"/>
          <w:sz w:val="24"/>
          <w:szCs w:val="24"/>
        </w:rPr>
        <w:t>- сюжетно-ролевые игры (</w:t>
      </w:r>
      <w:r w:rsidR="003B3FC2" w:rsidRPr="003E6402">
        <w:rPr>
          <w:rFonts w:ascii="Times New Roman" w:hAnsi="Times New Roman"/>
          <w:sz w:val="24"/>
          <w:szCs w:val="24"/>
        </w:rPr>
        <w:t>в том числе и с наличием проблемной ситуации)</w:t>
      </w:r>
    </w:p>
    <w:p w:rsidR="003B3FC2" w:rsidRPr="003E6402" w:rsidRDefault="003E6402" w:rsidP="003B3FC2">
      <w:pPr>
        <w:spacing w:line="276" w:lineRule="auto"/>
        <w:jc w:val="both"/>
        <w:rPr>
          <w:rFonts w:ascii="Times New Roman" w:hAnsi="Times New Roman"/>
          <w:sz w:val="24"/>
          <w:szCs w:val="24"/>
        </w:rPr>
      </w:pPr>
      <w:r w:rsidRPr="003E6402">
        <w:rPr>
          <w:rFonts w:ascii="Times New Roman" w:hAnsi="Times New Roman"/>
          <w:sz w:val="24"/>
          <w:szCs w:val="24"/>
        </w:rPr>
        <w:t>- имитационные игры (</w:t>
      </w:r>
      <w:r w:rsidR="003B3FC2" w:rsidRPr="003E6402">
        <w:rPr>
          <w:rFonts w:ascii="Times New Roman" w:hAnsi="Times New Roman"/>
          <w:sz w:val="24"/>
          <w:szCs w:val="24"/>
        </w:rPr>
        <w:t>имитирующие в чистом виде какой-либо человеческий процесс)</w:t>
      </w:r>
    </w:p>
    <w:p w:rsidR="003B3FC2" w:rsidRPr="003E6402" w:rsidRDefault="003E6402" w:rsidP="003B3FC2">
      <w:pPr>
        <w:spacing w:line="276" w:lineRule="auto"/>
        <w:jc w:val="both"/>
        <w:rPr>
          <w:rFonts w:ascii="Times New Roman" w:hAnsi="Times New Roman"/>
          <w:sz w:val="24"/>
          <w:szCs w:val="24"/>
        </w:rPr>
      </w:pPr>
      <w:r w:rsidRPr="003E6402">
        <w:rPr>
          <w:rFonts w:ascii="Times New Roman" w:hAnsi="Times New Roman"/>
          <w:sz w:val="24"/>
          <w:szCs w:val="24"/>
        </w:rPr>
        <w:t>- интерактивные игры (</w:t>
      </w:r>
      <w:r w:rsidR="003B3FC2" w:rsidRPr="003E6402">
        <w:rPr>
          <w:rFonts w:ascii="Times New Roman" w:hAnsi="Times New Roman"/>
          <w:sz w:val="24"/>
          <w:szCs w:val="24"/>
        </w:rPr>
        <w:t>игры на взаимодействие)</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соц</w:t>
      </w:r>
      <w:r w:rsidR="003E6402" w:rsidRPr="003E6402">
        <w:rPr>
          <w:rFonts w:ascii="Times New Roman" w:hAnsi="Times New Roman"/>
          <w:sz w:val="24"/>
          <w:szCs w:val="24"/>
        </w:rPr>
        <w:t>иально-поведенческие тренинги (</w:t>
      </w:r>
      <w:r w:rsidRPr="003E6402">
        <w:rPr>
          <w:rFonts w:ascii="Times New Roman" w:hAnsi="Times New Roman"/>
          <w:sz w:val="24"/>
          <w:szCs w:val="24"/>
        </w:rPr>
        <w:t xml:space="preserve">направленные на обучение модели </w:t>
      </w:r>
      <w:r w:rsidR="003E6402" w:rsidRPr="003E6402">
        <w:rPr>
          <w:rFonts w:ascii="Times New Roman" w:hAnsi="Times New Roman"/>
          <w:sz w:val="24"/>
          <w:szCs w:val="24"/>
        </w:rPr>
        <w:t xml:space="preserve"> </w:t>
      </w:r>
      <w:r w:rsidRPr="003E6402">
        <w:rPr>
          <w:rFonts w:ascii="Times New Roman" w:hAnsi="Times New Roman"/>
          <w:sz w:val="24"/>
          <w:szCs w:val="24"/>
        </w:rPr>
        <w:t>конструктивного поведения в разрешении конфликтной ситуации)</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обыгрывание конфликтных ситуаций и моделирование выхода из них</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xml:space="preserve">- </w:t>
      </w:r>
      <w:proofErr w:type="spellStart"/>
      <w:r w:rsidRPr="003E6402">
        <w:rPr>
          <w:rFonts w:ascii="Times New Roman" w:hAnsi="Times New Roman"/>
          <w:sz w:val="24"/>
          <w:szCs w:val="24"/>
        </w:rPr>
        <w:t>психогимнастика</w:t>
      </w:r>
      <w:proofErr w:type="spellEnd"/>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чтение и обсуждение художественных произведений</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xml:space="preserve">- просмотр и анализ фрагментов мультипликационных фильмов </w:t>
      </w:r>
      <w:proofErr w:type="gramStart"/>
      <w:r w:rsidRPr="003E6402">
        <w:rPr>
          <w:rFonts w:ascii="Times New Roman" w:hAnsi="Times New Roman"/>
          <w:sz w:val="24"/>
          <w:szCs w:val="24"/>
        </w:rPr>
        <w:t>с</w:t>
      </w:r>
      <w:proofErr w:type="gramEnd"/>
      <w:r w:rsidRPr="003E6402">
        <w:rPr>
          <w:rFonts w:ascii="Times New Roman" w:hAnsi="Times New Roman"/>
          <w:sz w:val="24"/>
          <w:szCs w:val="24"/>
        </w:rPr>
        <w:t xml:space="preserve"> </w:t>
      </w:r>
    </w:p>
    <w:p w:rsidR="003B3FC2" w:rsidRPr="003E640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последующим моделированием новых версий</w:t>
      </w:r>
    </w:p>
    <w:p w:rsidR="003B3FC2" w:rsidRDefault="003B3FC2" w:rsidP="003B3FC2">
      <w:pPr>
        <w:spacing w:line="276" w:lineRule="auto"/>
        <w:jc w:val="both"/>
        <w:rPr>
          <w:rFonts w:ascii="Times New Roman" w:hAnsi="Times New Roman"/>
          <w:sz w:val="24"/>
          <w:szCs w:val="24"/>
        </w:rPr>
      </w:pPr>
      <w:r w:rsidRPr="003E6402">
        <w:rPr>
          <w:rFonts w:ascii="Times New Roman" w:hAnsi="Times New Roman"/>
          <w:sz w:val="24"/>
          <w:szCs w:val="24"/>
        </w:rPr>
        <w:t>- дискуссии</w:t>
      </w:r>
    </w:p>
    <w:p w:rsidR="003E6402" w:rsidRDefault="003E6402" w:rsidP="003B3FC2">
      <w:pPr>
        <w:spacing w:line="276" w:lineRule="auto"/>
        <w:jc w:val="both"/>
        <w:rPr>
          <w:rFonts w:ascii="Times New Roman" w:hAnsi="Times New Roman"/>
          <w:b/>
          <w:sz w:val="24"/>
          <w:szCs w:val="24"/>
        </w:rPr>
      </w:pPr>
      <w:r w:rsidRPr="003E6402">
        <w:rPr>
          <w:rFonts w:ascii="Times New Roman" w:hAnsi="Times New Roman"/>
          <w:b/>
          <w:sz w:val="24"/>
          <w:szCs w:val="24"/>
        </w:rPr>
        <w:t>Литература:</w:t>
      </w:r>
    </w:p>
    <w:p w:rsidR="003E6402" w:rsidRPr="003E6402" w:rsidRDefault="003E6402" w:rsidP="003E6402">
      <w:pPr>
        <w:pStyle w:val="a8"/>
        <w:numPr>
          <w:ilvl w:val="0"/>
          <w:numId w:val="7"/>
        </w:numPr>
        <w:spacing w:line="240" w:lineRule="auto"/>
        <w:ind w:left="0" w:right="284" w:firstLine="0"/>
        <w:jc w:val="both"/>
        <w:rPr>
          <w:rFonts w:ascii="Times New Roman" w:hAnsi="Times New Roman"/>
          <w:sz w:val="24"/>
          <w:szCs w:val="24"/>
        </w:rPr>
      </w:pPr>
      <w:r w:rsidRPr="003E6402">
        <w:rPr>
          <w:rFonts w:ascii="Times New Roman" w:hAnsi="Times New Roman"/>
          <w:sz w:val="24"/>
          <w:szCs w:val="24"/>
        </w:rPr>
        <w:t xml:space="preserve">Я.Л.Коломенский, </w:t>
      </w:r>
      <w:proofErr w:type="spellStart"/>
      <w:r w:rsidRPr="003E6402">
        <w:rPr>
          <w:rFonts w:ascii="Times New Roman" w:hAnsi="Times New Roman"/>
          <w:sz w:val="24"/>
          <w:szCs w:val="24"/>
        </w:rPr>
        <w:t>Б.П.Живнявский</w:t>
      </w:r>
      <w:proofErr w:type="spellEnd"/>
      <w:r w:rsidRPr="003E6402">
        <w:rPr>
          <w:rFonts w:ascii="Times New Roman" w:hAnsi="Times New Roman"/>
          <w:sz w:val="24"/>
          <w:szCs w:val="24"/>
        </w:rPr>
        <w:t xml:space="preserve"> «Социально-психологический анализ конфликтов между детьми в игровой деятельности» М 1990г.</w:t>
      </w:r>
    </w:p>
    <w:p w:rsidR="003E6402" w:rsidRPr="003E6402" w:rsidRDefault="003E6402" w:rsidP="003E6402">
      <w:pPr>
        <w:pStyle w:val="a8"/>
        <w:numPr>
          <w:ilvl w:val="0"/>
          <w:numId w:val="7"/>
        </w:numPr>
        <w:spacing w:line="240" w:lineRule="auto"/>
        <w:ind w:left="0" w:right="284" w:firstLine="0"/>
        <w:jc w:val="both"/>
        <w:rPr>
          <w:rFonts w:ascii="Times New Roman" w:hAnsi="Times New Roman"/>
          <w:sz w:val="24"/>
          <w:szCs w:val="24"/>
        </w:rPr>
      </w:pPr>
      <w:proofErr w:type="spellStart"/>
      <w:r w:rsidRPr="003E6402">
        <w:rPr>
          <w:rFonts w:ascii="Times New Roman" w:hAnsi="Times New Roman"/>
          <w:sz w:val="24"/>
          <w:szCs w:val="24"/>
        </w:rPr>
        <w:t>Латынов</w:t>
      </w:r>
      <w:proofErr w:type="spellEnd"/>
      <w:r w:rsidRPr="003E6402">
        <w:rPr>
          <w:rFonts w:ascii="Times New Roman" w:hAnsi="Times New Roman"/>
          <w:sz w:val="24"/>
          <w:szCs w:val="24"/>
        </w:rPr>
        <w:t xml:space="preserve"> В. Конфликт: протекание, способы разрешения, поведение конфликтующих сторон.// Иностранная психология, том 1, № 2, 1993.</w:t>
      </w:r>
    </w:p>
    <w:p w:rsidR="003E6402" w:rsidRPr="003E6402" w:rsidRDefault="003E6402" w:rsidP="003B3FC2">
      <w:pPr>
        <w:spacing w:line="276" w:lineRule="auto"/>
        <w:jc w:val="both"/>
        <w:rPr>
          <w:rFonts w:ascii="Times New Roman" w:hAnsi="Times New Roman"/>
          <w:sz w:val="24"/>
          <w:szCs w:val="24"/>
        </w:rPr>
      </w:pPr>
    </w:p>
    <w:sectPr w:rsidR="003E6402" w:rsidRPr="003E6402" w:rsidSect="00717010">
      <w:pgSz w:w="11906" w:h="16838"/>
      <w:pgMar w:top="993" w:right="1133" w:bottom="1134" w:left="1134" w:header="708" w:footer="708" w:gutter="0"/>
      <w:pgBorders w:offsetFrom="page">
        <w:top w:val="weavingBraid" w:sz="24" w:space="24" w:color="548DD4" w:themeColor="text2" w:themeTint="99"/>
        <w:left w:val="weavingBraid" w:sz="24" w:space="24" w:color="548DD4" w:themeColor="text2" w:themeTint="99"/>
        <w:bottom w:val="weavingBraid" w:sz="24" w:space="24" w:color="548DD4" w:themeColor="text2" w:themeTint="99"/>
        <w:right w:val="weavingBraid" w:sz="2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804"/>
    <w:multiLevelType w:val="hybridMultilevel"/>
    <w:tmpl w:val="00448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2445CC"/>
    <w:multiLevelType w:val="hybridMultilevel"/>
    <w:tmpl w:val="2F08CA6E"/>
    <w:lvl w:ilvl="0" w:tplc="68AE6A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0B1A46"/>
    <w:multiLevelType w:val="hybridMultilevel"/>
    <w:tmpl w:val="69068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E36496"/>
    <w:multiLevelType w:val="hybridMultilevel"/>
    <w:tmpl w:val="1FB26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7F454F"/>
    <w:multiLevelType w:val="hybridMultilevel"/>
    <w:tmpl w:val="40BE0CAE"/>
    <w:lvl w:ilvl="0" w:tplc="68AE6A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170986"/>
    <w:multiLevelType w:val="hybridMultilevel"/>
    <w:tmpl w:val="23806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76531B"/>
    <w:multiLevelType w:val="hybridMultilevel"/>
    <w:tmpl w:val="188A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C6AC8"/>
    <w:rsid w:val="0004057E"/>
    <w:rsid w:val="001E14F2"/>
    <w:rsid w:val="001F2879"/>
    <w:rsid w:val="0020794D"/>
    <w:rsid w:val="00256E43"/>
    <w:rsid w:val="0026760B"/>
    <w:rsid w:val="00381A18"/>
    <w:rsid w:val="003B3FC2"/>
    <w:rsid w:val="003E6402"/>
    <w:rsid w:val="0043316E"/>
    <w:rsid w:val="005E010C"/>
    <w:rsid w:val="006F1DA6"/>
    <w:rsid w:val="00717010"/>
    <w:rsid w:val="008071A3"/>
    <w:rsid w:val="008373F7"/>
    <w:rsid w:val="00AC6AC8"/>
    <w:rsid w:val="00B30269"/>
    <w:rsid w:val="00B61679"/>
    <w:rsid w:val="00C57110"/>
    <w:rsid w:val="00EA5ED3"/>
    <w:rsid w:val="00F31C24"/>
    <w:rsid w:val="00F62640"/>
    <w:rsid w:val="00FD6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C6AC8"/>
    <w:pPr>
      <w:spacing w:line="240" w:lineRule="auto"/>
      <w:jc w:val="center"/>
    </w:pPr>
    <w:rPr>
      <w:rFonts w:ascii="Times New Roman" w:eastAsia="Times New Roman" w:hAnsi="Times New Roman"/>
      <w:b/>
      <w:i/>
      <w:sz w:val="28"/>
      <w:szCs w:val="20"/>
      <w:lang w:eastAsia="ru-RU"/>
    </w:rPr>
  </w:style>
  <w:style w:type="character" w:customStyle="1" w:styleId="a4">
    <w:name w:val="Название Знак"/>
    <w:basedOn w:val="a0"/>
    <w:link w:val="a3"/>
    <w:rsid w:val="00AC6AC8"/>
    <w:rPr>
      <w:rFonts w:ascii="Times New Roman" w:eastAsia="Times New Roman" w:hAnsi="Times New Roman" w:cs="Times New Roman"/>
      <w:b/>
      <w:i/>
      <w:sz w:val="28"/>
      <w:szCs w:val="20"/>
      <w:lang w:eastAsia="ru-RU"/>
    </w:rPr>
  </w:style>
  <w:style w:type="character" w:styleId="a5">
    <w:name w:val="Strong"/>
    <w:basedOn w:val="a0"/>
    <w:qFormat/>
    <w:rsid w:val="00AC6AC8"/>
    <w:rPr>
      <w:b/>
      <w:bCs/>
    </w:rPr>
  </w:style>
  <w:style w:type="paragraph" w:styleId="a6">
    <w:name w:val="Balloon Text"/>
    <w:basedOn w:val="a"/>
    <w:link w:val="a7"/>
    <w:uiPriority w:val="99"/>
    <w:semiHidden/>
    <w:unhideWhenUsed/>
    <w:rsid w:val="00AC6AC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AC8"/>
    <w:rPr>
      <w:rFonts w:ascii="Tahoma" w:eastAsia="Calibri" w:hAnsi="Tahoma" w:cs="Tahoma"/>
      <w:sz w:val="16"/>
      <w:szCs w:val="16"/>
    </w:rPr>
  </w:style>
  <w:style w:type="paragraph" w:styleId="a8">
    <w:name w:val="List Paragraph"/>
    <w:basedOn w:val="a"/>
    <w:uiPriority w:val="34"/>
    <w:qFormat/>
    <w:rsid w:val="006F1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1.jpeg"/><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1</cp:lastModifiedBy>
  <cp:revision>4</cp:revision>
  <dcterms:created xsi:type="dcterms:W3CDTF">2017-11-21T08:16:00Z</dcterms:created>
  <dcterms:modified xsi:type="dcterms:W3CDTF">2017-11-21T09:53:00Z</dcterms:modified>
</cp:coreProperties>
</file>