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58" w:rsidRPr="00BA1B58" w:rsidRDefault="00BA1B58" w:rsidP="00BA1B58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</w:pP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>Образовательные задачи на май</w:t>
      </w:r>
    </w:p>
    <w:p w:rsidR="00BA1B58" w:rsidRPr="00BA1B58" w:rsidRDefault="00BA1B58" w:rsidP="00BA1B58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</w:pP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 xml:space="preserve"> в старшей группе </w:t>
      </w:r>
    </w:p>
    <w:p w:rsidR="003D6B72" w:rsidRPr="00BA1B58" w:rsidRDefault="00BA1B58" w:rsidP="00BA1B58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</w:pP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>на I –II недели:</w:t>
      </w:r>
    </w:p>
    <w:p w:rsidR="00BA1B58" w:rsidRPr="00BA1B58" w:rsidRDefault="00BA1B58" w:rsidP="00BA1B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A1B58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BA1B58">
        <w:rPr>
          <w:rFonts w:ascii="Times New Roman" w:hAnsi="Times New Roman" w:cs="Times New Roman"/>
          <w:sz w:val="36"/>
          <w:szCs w:val="36"/>
        </w:rPr>
        <w:t xml:space="preserve"> </w:t>
      </w:r>
      <w:r w:rsidRPr="00BA1B58">
        <w:rPr>
          <w:rFonts w:ascii="Times New Roman" w:hAnsi="Times New Roman" w:cs="Times New Roman"/>
          <w:b/>
          <w:sz w:val="36"/>
          <w:szCs w:val="36"/>
        </w:rPr>
        <w:t>«9 Мая – День Победы»</w:t>
      </w:r>
    </w:p>
    <w:p w:rsidR="00BA1B58" w:rsidRPr="00BA1B58" w:rsidRDefault="00BA1B58" w:rsidP="00BA1B58">
      <w:pPr>
        <w:numPr>
          <w:ilvl w:val="0"/>
          <w:numId w:val="1"/>
        </w:numPr>
        <w:spacing w:after="0" w:line="240" w:lineRule="auto"/>
        <w:ind w:left="318" w:hanging="218"/>
        <w:rPr>
          <w:rFonts w:ascii="Times New Roman" w:hAnsi="Times New Roman"/>
          <w:sz w:val="36"/>
          <w:szCs w:val="36"/>
        </w:rPr>
      </w:pPr>
      <w:r w:rsidRPr="00BA1B58">
        <w:rPr>
          <w:rFonts w:ascii="Times New Roman" w:hAnsi="Times New Roman"/>
          <w:sz w:val="36"/>
          <w:szCs w:val="36"/>
        </w:rPr>
        <w:t xml:space="preserve">Расширять знания детей о Великой Отечественной войне и ее героях; </w:t>
      </w:r>
    </w:p>
    <w:p w:rsidR="00BA1B58" w:rsidRPr="00BA1B58" w:rsidRDefault="00BA1B58" w:rsidP="00BA1B58">
      <w:pPr>
        <w:numPr>
          <w:ilvl w:val="0"/>
          <w:numId w:val="1"/>
        </w:numPr>
        <w:spacing w:after="0" w:line="240" w:lineRule="auto"/>
        <w:ind w:left="318" w:hanging="218"/>
        <w:rPr>
          <w:rStyle w:val="2"/>
          <w:sz w:val="36"/>
          <w:szCs w:val="36"/>
        </w:rPr>
      </w:pPr>
      <w:r w:rsidRPr="00BA1B58">
        <w:rPr>
          <w:rFonts w:ascii="Times New Roman" w:hAnsi="Times New Roman"/>
          <w:sz w:val="36"/>
          <w:szCs w:val="36"/>
        </w:rPr>
        <w:t>Познакомить с памятниками героям Ве</w:t>
      </w:r>
      <w:r w:rsidRPr="00BA1B58">
        <w:rPr>
          <w:rStyle w:val="2"/>
          <w:sz w:val="36"/>
          <w:szCs w:val="36"/>
        </w:rPr>
        <w:t>ликой Отечественной войны;</w:t>
      </w:r>
    </w:p>
    <w:p w:rsidR="00BA1B58" w:rsidRPr="00BA1B58" w:rsidRDefault="00BA1B58" w:rsidP="00BA1B58">
      <w:pPr>
        <w:numPr>
          <w:ilvl w:val="0"/>
          <w:numId w:val="1"/>
        </w:numPr>
        <w:spacing w:after="0" w:line="240" w:lineRule="auto"/>
        <w:ind w:left="318" w:hanging="218"/>
        <w:rPr>
          <w:rStyle w:val="2"/>
          <w:sz w:val="36"/>
          <w:szCs w:val="36"/>
        </w:rPr>
      </w:pPr>
      <w:r w:rsidRPr="00BA1B58">
        <w:rPr>
          <w:rStyle w:val="2"/>
          <w:sz w:val="36"/>
          <w:szCs w:val="36"/>
        </w:rPr>
        <w:t>Воспитывать детей в духе патриотизма, любви к Родине</w:t>
      </w:r>
    </w:p>
    <w:p w:rsidR="00BA1B58" w:rsidRPr="00BA1B58" w:rsidRDefault="00BA1B58" w:rsidP="00BA1B58">
      <w:pPr>
        <w:spacing w:after="0" w:line="240" w:lineRule="auto"/>
        <w:rPr>
          <w:rStyle w:val="2"/>
          <w:sz w:val="36"/>
          <w:szCs w:val="36"/>
        </w:rPr>
      </w:pPr>
    </w:p>
    <w:p w:rsidR="00BA1B58" w:rsidRPr="00BA1B58" w:rsidRDefault="00BA1B58" w:rsidP="00BA1B5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BA1B58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BA1B58">
        <w:rPr>
          <w:rFonts w:ascii="Times New Roman" w:hAnsi="Times New Roman" w:cs="Times New Roman"/>
          <w:sz w:val="36"/>
          <w:szCs w:val="36"/>
        </w:rPr>
        <w:t xml:space="preserve"> </w:t>
      </w:r>
      <w:r w:rsidRPr="00BA1B58">
        <w:rPr>
          <w:rFonts w:ascii="Times New Roman" w:hAnsi="Times New Roman" w:cs="Times New Roman"/>
          <w:b/>
          <w:sz w:val="36"/>
          <w:szCs w:val="36"/>
        </w:rPr>
        <w:t>«Дорожная азбука»</w:t>
      </w:r>
    </w:p>
    <w:p w:rsidR="00BA1B58" w:rsidRPr="00BA1B58" w:rsidRDefault="00BA1B58" w:rsidP="00BA1B58">
      <w:pPr>
        <w:numPr>
          <w:ilvl w:val="0"/>
          <w:numId w:val="2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BA1B58">
        <w:rPr>
          <w:rStyle w:val="2"/>
          <w:sz w:val="36"/>
          <w:szCs w:val="36"/>
        </w:rPr>
        <w:t>Развивать познавательную активность детей;</w:t>
      </w:r>
    </w:p>
    <w:p w:rsidR="00BA1B58" w:rsidRPr="00BA1B58" w:rsidRDefault="00BA1B58" w:rsidP="00BA1B58">
      <w:pPr>
        <w:numPr>
          <w:ilvl w:val="0"/>
          <w:numId w:val="2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BA1B58">
        <w:rPr>
          <w:rStyle w:val="2"/>
          <w:sz w:val="36"/>
          <w:szCs w:val="36"/>
        </w:rPr>
        <w:t xml:space="preserve">Помогать осваивать средства и способы познания; </w:t>
      </w:r>
    </w:p>
    <w:p w:rsidR="00BA1B58" w:rsidRPr="00BA1B58" w:rsidRDefault="00BA1B58" w:rsidP="00BA1B58">
      <w:pPr>
        <w:numPr>
          <w:ilvl w:val="0"/>
          <w:numId w:val="2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BA1B58">
        <w:rPr>
          <w:rStyle w:val="2"/>
          <w:sz w:val="36"/>
          <w:szCs w:val="36"/>
        </w:rPr>
        <w:t>Обогащать опыт исследовательской деятельности и представления об окружающем;</w:t>
      </w:r>
    </w:p>
    <w:p w:rsidR="00BA1B58" w:rsidRPr="00BA1B58" w:rsidRDefault="00BA1B58" w:rsidP="00BA1B58">
      <w:pPr>
        <w:numPr>
          <w:ilvl w:val="0"/>
          <w:numId w:val="2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BA1B58">
        <w:rPr>
          <w:rStyle w:val="2"/>
          <w:sz w:val="36"/>
          <w:szCs w:val="36"/>
        </w:rPr>
        <w:t>Воспитывать самостоятельность.</w:t>
      </w:r>
    </w:p>
    <w:p w:rsidR="00BA1B58" w:rsidRDefault="00BA1B58" w:rsidP="00BA1B58">
      <w:pPr>
        <w:spacing w:after="0" w:line="240" w:lineRule="auto"/>
        <w:ind w:left="100"/>
        <w:rPr>
          <w:rStyle w:val="2"/>
          <w:sz w:val="24"/>
          <w:szCs w:val="24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Pr="00BA1B58" w:rsidRDefault="00BA1B58" w:rsidP="00BA1B58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</w:pP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lastRenderedPageBreak/>
        <w:t>Образовательные задачи на май</w:t>
      </w:r>
    </w:p>
    <w:p w:rsidR="00BA1B58" w:rsidRPr="00BA1B58" w:rsidRDefault="00BA1B58" w:rsidP="00BA1B58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</w:pP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 xml:space="preserve"> в старшей группе </w:t>
      </w:r>
      <w:bookmarkStart w:id="0" w:name="_GoBack"/>
      <w:bookmarkEnd w:id="0"/>
    </w:p>
    <w:p w:rsidR="00BA1B58" w:rsidRPr="00BA1B58" w:rsidRDefault="00BA1B58" w:rsidP="00BA1B58">
      <w:pPr>
        <w:spacing w:after="0" w:line="240" w:lineRule="auto"/>
        <w:jc w:val="center"/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</w:pP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>на III</w:t>
      </w:r>
      <w:r w:rsidR="00412FF6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 xml:space="preserve"> - IV</w:t>
      </w:r>
      <w:r w:rsidRPr="00BA1B58">
        <w:rPr>
          <w:rFonts w:ascii="Times New Roman" w:hAnsi="Times New Roman" w:cs="Times New Roman"/>
          <w:b/>
          <w:i/>
          <w:emboss/>
          <w:sz w:val="40"/>
          <w:szCs w:val="40"/>
          <w:u w:val="dottedHeavy"/>
        </w:rPr>
        <w:t xml:space="preserve"> недели:</w:t>
      </w:r>
    </w:p>
    <w:p w:rsid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A1B58" w:rsidRPr="00412FF6" w:rsidRDefault="00BA1B58" w:rsidP="00BA1B58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412FF6">
        <w:rPr>
          <w:rFonts w:ascii="Times New Roman" w:hAnsi="Times New Roman" w:cs="Times New Roman"/>
          <w:b/>
          <w:sz w:val="36"/>
          <w:szCs w:val="36"/>
          <w:u w:val="single"/>
        </w:rPr>
        <w:t>Тема:</w:t>
      </w:r>
      <w:r w:rsidRPr="00412FF6">
        <w:rPr>
          <w:rFonts w:ascii="Times New Roman" w:hAnsi="Times New Roman" w:cs="Times New Roman"/>
          <w:sz w:val="36"/>
          <w:szCs w:val="36"/>
        </w:rPr>
        <w:t xml:space="preserve"> </w:t>
      </w:r>
      <w:r w:rsidRPr="00412FF6">
        <w:rPr>
          <w:rFonts w:ascii="Times New Roman" w:hAnsi="Times New Roman" w:cs="Times New Roman"/>
          <w:b/>
          <w:sz w:val="36"/>
          <w:szCs w:val="36"/>
        </w:rPr>
        <w:t>«Путешествие по экологической тропе»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412FF6">
        <w:rPr>
          <w:rFonts w:ascii="Times New Roman" w:hAnsi="Times New Roman"/>
          <w:sz w:val="36"/>
          <w:szCs w:val="36"/>
        </w:rPr>
        <w:t>Сформировать у детей понятие, что наша планета – огромный шар, покрытый морями, океанами и материка</w:t>
      </w:r>
      <w:r w:rsidRPr="00412FF6">
        <w:rPr>
          <w:rFonts w:ascii="Times New Roman" w:hAnsi="Times New Roman"/>
          <w:sz w:val="36"/>
          <w:szCs w:val="36"/>
        </w:rPr>
        <w:softHyphen/>
        <w:t xml:space="preserve">ми, окруженный слоем воздуха; 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412FF6">
        <w:rPr>
          <w:rStyle w:val="2"/>
          <w:sz w:val="36"/>
          <w:szCs w:val="36"/>
        </w:rPr>
        <w:t xml:space="preserve">Расширять знания детей о растениях и животных, птицах, насекомых, обитателях водоемов; 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412FF6">
        <w:rPr>
          <w:rStyle w:val="2"/>
          <w:sz w:val="36"/>
          <w:szCs w:val="36"/>
        </w:rPr>
        <w:t xml:space="preserve">Развивать интерес к природе; 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412FF6">
        <w:rPr>
          <w:rStyle w:val="2"/>
          <w:sz w:val="36"/>
          <w:szCs w:val="36"/>
        </w:rPr>
        <w:t>Воспитывать стремление оберегать природный мир, видеть его красоту, следовать доступным правилам поведения в природе;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Style w:val="2"/>
          <w:sz w:val="36"/>
          <w:szCs w:val="36"/>
        </w:rPr>
      </w:pPr>
      <w:r w:rsidRPr="00412FF6">
        <w:rPr>
          <w:rFonts w:ascii="Times New Roman" w:hAnsi="Times New Roman"/>
          <w:sz w:val="36"/>
          <w:szCs w:val="36"/>
        </w:rPr>
        <w:t>Закрепить знания детей о комнатных растениях и приемах ухода за ними;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Fonts w:ascii="Times New Roman" w:hAnsi="Times New Roman"/>
          <w:sz w:val="36"/>
          <w:szCs w:val="36"/>
        </w:rPr>
      </w:pPr>
      <w:r w:rsidRPr="00412FF6">
        <w:rPr>
          <w:rStyle w:val="2"/>
          <w:rFonts w:ascii="Calibri" w:hAnsi="Calibri"/>
          <w:sz w:val="36"/>
          <w:szCs w:val="36"/>
        </w:rPr>
        <w:t>Ф</w:t>
      </w:r>
      <w:r w:rsidRPr="00412FF6">
        <w:rPr>
          <w:rFonts w:ascii="Times New Roman" w:hAnsi="Times New Roman"/>
          <w:sz w:val="36"/>
          <w:szCs w:val="36"/>
        </w:rPr>
        <w:t xml:space="preserve">ормировать представления детей об основных источниках и видах опасности в природе; </w:t>
      </w:r>
    </w:p>
    <w:p w:rsidR="00BA1B58" w:rsidRPr="00412FF6" w:rsidRDefault="00BA1B58" w:rsidP="00BA1B58">
      <w:pPr>
        <w:numPr>
          <w:ilvl w:val="0"/>
          <w:numId w:val="3"/>
        </w:numPr>
        <w:spacing w:after="0" w:line="240" w:lineRule="auto"/>
        <w:ind w:left="460"/>
        <w:rPr>
          <w:rFonts w:ascii="Times New Roman" w:hAnsi="Times New Roman"/>
          <w:sz w:val="36"/>
          <w:szCs w:val="36"/>
        </w:rPr>
      </w:pPr>
      <w:r w:rsidRPr="00412FF6">
        <w:rPr>
          <w:rFonts w:ascii="Times New Roman" w:hAnsi="Times New Roman"/>
          <w:sz w:val="36"/>
          <w:szCs w:val="36"/>
        </w:rPr>
        <w:t>С</w:t>
      </w:r>
      <w:r w:rsidRPr="00412FF6">
        <w:rPr>
          <w:rStyle w:val="2"/>
          <w:sz w:val="36"/>
          <w:szCs w:val="36"/>
        </w:rPr>
        <w:t>пособствовать становлению устойчивого интереса к правилам и нормам безопасного поведения</w:t>
      </w:r>
    </w:p>
    <w:p w:rsidR="00BA1B58" w:rsidRPr="00BA1B58" w:rsidRDefault="00BA1B58" w:rsidP="00BA1B5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sectPr w:rsidR="00BA1B58" w:rsidRPr="00BA1B58" w:rsidSect="00B6632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536E"/>
    <w:multiLevelType w:val="hybridMultilevel"/>
    <w:tmpl w:val="CDFA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9164A"/>
    <w:multiLevelType w:val="hybridMultilevel"/>
    <w:tmpl w:val="6FBE4806"/>
    <w:lvl w:ilvl="0" w:tplc="6F3A8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E51E1B"/>
    <w:multiLevelType w:val="hybridMultilevel"/>
    <w:tmpl w:val="70888B84"/>
    <w:lvl w:ilvl="0" w:tplc="DE2E4C4C">
      <w:start w:val="1"/>
      <w:numFmt w:val="decimal"/>
      <w:lvlText w:val="%1."/>
      <w:lvlJc w:val="left"/>
      <w:pPr>
        <w:ind w:left="904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6327"/>
    <w:rsid w:val="003D6B72"/>
    <w:rsid w:val="00412FF6"/>
    <w:rsid w:val="00490337"/>
    <w:rsid w:val="00B66327"/>
    <w:rsid w:val="00BA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A1B58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3">
    <w:name w:val="List Paragraph"/>
    <w:basedOn w:val="a"/>
    <w:uiPriority w:val="34"/>
    <w:qFormat/>
    <w:rsid w:val="00BA1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Маслова</dc:creator>
  <cp:lastModifiedBy>User</cp:lastModifiedBy>
  <cp:revision>2</cp:revision>
  <dcterms:created xsi:type="dcterms:W3CDTF">2020-04-28T10:43:00Z</dcterms:created>
  <dcterms:modified xsi:type="dcterms:W3CDTF">2020-04-28T10:43:00Z</dcterms:modified>
</cp:coreProperties>
</file>