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B9" w:rsidRDefault="005743B9" w:rsidP="00766BB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66BB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СВЕДЕНИЯ </w:t>
      </w:r>
    </w:p>
    <w:p w:rsidR="00E01412" w:rsidRPr="00766BB9" w:rsidRDefault="00766BB9" w:rsidP="00766BB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о наличии</w:t>
      </w:r>
      <w:r w:rsidR="005743B9" w:rsidRPr="00766BB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объектов спорта</w:t>
      </w:r>
      <w:r w:rsidR="005743B9" w:rsidRPr="00766BB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402B39" w:rsidRPr="00766BB9">
        <w:rPr>
          <w:rFonts w:ascii="Times New Roman" w:hAnsi="Times New Roman" w:cs="Times New Roman"/>
          <w:b/>
          <w:color w:val="00B050"/>
          <w:sz w:val="28"/>
          <w:szCs w:val="28"/>
        </w:rPr>
        <w:t>МАДОУ «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Детский сад</w:t>
      </w:r>
      <w:r w:rsidR="00402B39" w:rsidRPr="00766BB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393</w:t>
      </w:r>
      <w:r w:rsidR="00402B39" w:rsidRPr="00766BB9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</w:p>
    <w:p w:rsidR="005743B9" w:rsidRPr="00766BB9" w:rsidRDefault="00ED7CE3" w:rsidP="005743B9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43B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854"/>
        <w:gridCol w:w="2909"/>
        <w:gridCol w:w="1467"/>
        <w:gridCol w:w="6510"/>
        <w:gridCol w:w="3046"/>
      </w:tblGrid>
      <w:tr w:rsidR="005F129A" w:rsidTr="005F129A">
        <w:tc>
          <w:tcPr>
            <w:tcW w:w="858" w:type="dxa"/>
          </w:tcPr>
          <w:p w:rsidR="005F129A" w:rsidRPr="00766BB9" w:rsidRDefault="005F129A" w:rsidP="00766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915" w:type="dxa"/>
          </w:tcPr>
          <w:p w:rsidR="005F129A" w:rsidRPr="00766BB9" w:rsidRDefault="005F129A" w:rsidP="00766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B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кабинета</w:t>
            </w:r>
          </w:p>
        </w:tc>
        <w:tc>
          <w:tcPr>
            <w:tcW w:w="1408" w:type="dxa"/>
          </w:tcPr>
          <w:p w:rsidR="005F129A" w:rsidRPr="00766BB9" w:rsidRDefault="005F129A" w:rsidP="00766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Площадь, </w:t>
            </w:r>
            <w:proofErr w:type="gramStart"/>
            <w:r w:rsidRPr="00766BB9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766B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6BB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551" w:type="dxa"/>
          </w:tcPr>
          <w:p w:rsidR="005F129A" w:rsidRPr="00766BB9" w:rsidRDefault="005F129A" w:rsidP="00766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B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учебного оборудования</w:t>
            </w:r>
          </w:p>
        </w:tc>
        <w:tc>
          <w:tcPr>
            <w:tcW w:w="3054" w:type="dxa"/>
          </w:tcPr>
          <w:p w:rsidR="00766BB9" w:rsidRDefault="005F129A" w:rsidP="00766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условий </w:t>
            </w:r>
          </w:p>
          <w:p w:rsidR="005F129A" w:rsidRPr="00766BB9" w:rsidRDefault="005F129A" w:rsidP="00766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proofErr w:type="gramStart"/>
            <w:r w:rsidRPr="00766BB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766B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инвалидностью и (или) с ОВЗ</w:t>
            </w:r>
          </w:p>
        </w:tc>
      </w:tr>
      <w:tr w:rsidR="005F129A" w:rsidTr="005F129A">
        <w:tc>
          <w:tcPr>
            <w:tcW w:w="858" w:type="dxa"/>
          </w:tcPr>
          <w:p w:rsidR="005F129A" w:rsidRPr="00766BB9" w:rsidRDefault="005F129A" w:rsidP="00766BB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5F129A" w:rsidRDefault="005F129A" w:rsidP="00766BB9">
            <w:pPr>
              <w:shd w:val="clear" w:color="auto" w:fill="FFFFFF"/>
              <w:jc w:val="center"/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6BB9"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  <w:t>Физкультурный зал</w:t>
            </w:r>
          </w:p>
          <w:p w:rsidR="00F0629D" w:rsidRDefault="00F0629D" w:rsidP="00766BB9">
            <w:pPr>
              <w:shd w:val="clear" w:color="auto" w:fill="FFFFFF"/>
              <w:jc w:val="center"/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0629D" w:rsidRDefault="00F0629D" w:rsidP="00766BB9">
            <w:pPr>
              <w:shd w:val="clear" w:color="auto" w:fill="FFFFFF"/>
              <w:jc w:val="center"/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  <w:t>1 здание</w:t>
            </w:r>
          </w:p>
          <w:p w:rsidR="00F0629D" w:rsidRPr="00766BB9" w:rsidRDefault="00F0629D" w:rsidP="00766B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  <w:t>2 здание</w:t>
            </w:r>
          </w:p>
        </w:tc>
        <w:tc>
          <w:tcPr>
            <w:tcW w:w="1408" w:type="dxa"/>
          </w:tcPr>
          <w:p w:rsidR="005F129A" w:rsidRDefault="005F129A" w:rsidP="00F06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29D" w:rsidRDefault="00F0629D" w:rsidP="00F06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29D" w:rsidRDefault="00F0629D" w:rsidP="00F06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F0629D" w:rsidRPr="00766BB9" w:rsidRDefault="00F0629D" w:rsidP="00F06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51" w:type="dxa"/>
          </w:tcPr>
          <w:p w:rsidR="005F129A" w:rsidRPr="00766BB9" w:rsidRDefault="005F129A" w:rsidP="00F0629D">
            <w:pPr>
              <w:pStyle w:val="ConsPlusCell"/>
              <w:jc w:val="both"/>
              <w:rPr>
                <w:sz w:val="28"/>
                <w:szCs w:val="28"/>
              </w:rPr>
            </w:pPr>
            <w:proofErr w:type="gramStart"/>
            <w:r w:rsidRPr="00766BB9">
              <w:rPr>
                <w:sz w:val="28"/>
                <w:szCs w:val="28"/>
              </w:rPr>
              <w:t xml:space="preserve">Музыкальный центр, </w:t>
            </w:r>
            <w:r w:rsidR="00F0629D">
              <w:rPr>
                <w:sz w:val="28"/>
                <w:szCs w:val="28"/>
              </w:rPr>
              <w:t xml:space="preserve">магнитофон, </w:t>
            </w:r>
            <w:r w:rsidRPr="00766BB9">
              <w:rPr>
                <w:sz w:val="28"/>
                <w:szCs w:val="28"/>
              </w:rPr>
              <w:t>ноутбук, шведская стенка, баскетбольное кольцо, ребр</w:t>
            </w:r>
            <w:r w:rsidR="00F0629D">
              <w:rPr>
                <w:sz w:val="28"/>
                <w:szCs w:val="28"/>
              </w:rPr>
              <w:t xml:space="preserve">истая доска, массажная дорожка, </w:t>
            </w:r>
            <w:r w:rsidRPr="00766BB9">
              <w:rPr>
                <w:sz w:val="28"/>
                <w:szCs w:val="28"/>
              </w:rPr>
              <w:t xml:space="preserve">гимнастические скамейки, </w:t>
            </w:r>
            <w:proofErr w:type="spellStart"/>
            <w:r w:rsidRPr="00766BB9">
              <w:rPr>
                <w:sz w:val="28"/>
                <w:szCs w:val="28"/>
              </w:rPr>
              <w:t>воротики</w:t>
            </w:r>
            <w:proofErr w:type="spellEnd"/>
            <w:r w:rsidRPr="00766BB9">
              <w:rPr>
                <w:sz w:val="28"/>
                <w:szCs w:val="28"/>
              </w:rPr>
              <w:t xml:space="preserve"> для </w:t>
            </w:r>
            <w:proofErr w:type="spellStart"/>
            <w:r w:rsidRPr="00766BB9">
              <w:rPr>
                <w:sz w:val="28"/>
                <w:szCs w:val="28"/>
              </w:rPr>
              <w:t>подлезания</w:t>
            </w:r>
            <w:proofErr w:type="spellEnd"/>
            <w:r w:rsidRPr="00766BB9">
              <w:rPr>
                <w:sz w:val="28"/>
                <w:szCs w:val="28"/>
              </w:rPr>
              <w:t xml:space="preserve">, корзина для метания мячей, </w:t>
            </w:r>
            <w:proofErr w:type="spellStart"/>
            <w:r w:rsidRPr="00766BB9">
              <w:rPr>
                <w:sz w:val="28"/>
                <w:szCs w:val="28"/>
              </w:rPr>
              <w:t>кольцеброс</w:t>
            </w:r>
            <w:proofErr w:type="spellEnd"/>
            <w:r w:rsidRPr="00766BB9">
              <w:rPr>
                <w:sz w:val="28"/>
                <w:szCs w:val="28"/>
              </w:rPr>
              <w:t xml:space="preserve">, мячи разных размеров, обручи, гимнастические палки, шнуры, кольца, скакалки, флажки, мешочки с песком, ленты, кубики, кегли, батут, маты, </w:t>
            </w:r>
            <w:r w:rsidR="00F0629D">
              <w:rPr>
                <w:sz w:val="28"/>
                <w:szCs w:val="28"/>
              </w:rPr>
              <w:t>снежки</w:t>
            </w:r>
            <w:r w:rsidRPr="00766BB9">
              <w:rPr>
                <w:sz w:val="28"/>
                <w:szCs w:val="28"/>
              </w:rPr>
              <w:t xml:space="preserve"> для метания, канат для </w:t>
            </w:r>
            <w:proofErr w:type="spellStart"/>
            <w:r w:rsidRPr="00766BB9">
              <w:rPr>
                <w:sz w:val="28"/>
                <w:szCs w:val="28"/>
              </w:rPr>
              <w:t>перетягивания</w:t>
            </w:r>
            <w:proofErr w:type="spellEnd"/>
            <w:r w:rsidRPr="00766BB9">
              <w:rPr>
                <w:sz w:val="28"/>
                <w:szCs w:val="28"/>
              </w:rPr>
              <w:t>, гимнастические коврики</w:t>
            </w:r>
            <w:proofErr w:type="gramEnd"/>
          </w:p>
        </w:tc>
        <w:tc>
          <w:tcPr>
            <w:tcW w:w="3054" w:type="dxa"/>
          </w:tcPr>
          <w:p w:rsidR="005F129A" w:rsidRPr="00766BB9" w:rsidRDefault="00766BB9" w:rsidP="00766BB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F129A" w:rsidRPr="00766BB9">
              <w:rPr>
                <w:sz w:val="28"/>
                <w:szCs w:val="28"/>
              </w:rPr>
              <w:t>тсутствуют</w:t>
            </w:r>
          </w:p>
        </w:tc>
      </w:tr>
      <w:tr w:rsidR="005F129A" w:rsidTr="005F129A">
        <w:tc>
          <w:tcPr>
            <w:tcW w:w="858" w:type="dxa"/>
          </w:tcPr>
          <w:p w:rsidR="005F129A" w:rsidRPr="00766BB9" w:rsidRDefault="005F129A" w:rsidP="00766BB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15" w:type="dxa"/>
          </w:tcPr>
          <w:p w:rsidR="005F129A" w:rsidRPr="00766BB9" w:rsidRDefault="007B2CFB" w:rsidP="00766BB9">
            <w:pPr>
              <w:shd w:val="clear" w:color="auto" w:fill="FFFFFF"/>
              <w:jc w:val="center"/>
              <w:rPr>
                <w:rStyle w:val="a6"/>
                <w:rFonts w:ascii="Times New Roman" w:hAnsi="Times New Roman" w:cs="Times New Roman"/>
                <w:iCs/>
                <w:sz w:val="28"/>
                <w:szCs w:val="28"/>
              </w:rPr>
            </w:pPr>
            <w:r w:rsidRPr="00766BB9"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  <w:t>Физкультурная</w:t>
            </w:r>
            <w:r w:rsidR="005F129A" w:rsidRPr="00766BB9"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площадка</w:t>
            </w:r>
          </w:p>
        </w:tc>
        <w:tc>
          <w:tcPr>
            <w:tcW w:w="1408" w:type="dxa"/>
          </w:tcPr>
          <w:p w:rsidR="005F129A" w:rsidRPr="00766BB9" w:rsidRDefault="00766BB9" w:rsidP="0076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551" w:type="dxa"/>
          </w:tcPr>
          <w:p w:rsidR="005F129A" w:rsidRPr="00766BB9" w:rsidRDefault="005F129A" w:rsidP="00766BB9">
            <w:pPr>
              <w:pStyle w:val="4"/>
              <w:shd w:val="clear" w:color="auto" w:fill="FFFFFF"/>
              <w:spacing w:before="0" w:beforeAutospacing="0" w:after="0" w:afterAutospacing="0"/>
              <w:ind w:left="20"/>
              <w:jc w:val="both"/>
              <w:outlineLvl w:val="3"/>
              <w:rPr>
                <w:b w:val="0"/>
                <w:sz w:val="28"/>
                <w:szCs w:val="28"/>
              </w:rPr>
            </w:pPr>
            <w:r w:rsidRPr="00766BB9">
              <w:rPr>
                <w:b w:val="0"/>
                <w:sz w:val="28"/>
                <w:szCs w:val="28"/>
              </w:rPr>
              <w:t xml:space="preserve">Спортивные комплексы для упражнения детей в лазании, </w:t>
            </w:r>
            <w:proofErr w:type="spellStart"/>
            <w:r w:rsidRPr="00766BB9">
              <w:rPr>
                <w:b w:val="0"/>
                <w:sz w:val="28"/>
                <w:szCs w:val="28"/>
              </w:rPr>
              <w:t>подлезании</w:t>
            </w:r>
            <w:proofErr w:type="spellEnd"/>
            <w:r w:rsidRPr="00766BB9">
              <w:rPr>
                <w:b w:val="0"/>
                <w:sz w:val="28"/>
                <w:szCs w:val="28"/>
              </w:rPr>
              <w:t xml:space="preserve">, подтягивании на канате, </w:t>
            </w:r>
            <w:r w:rsidR="00766BB9">
              <w:rPr>
                <w:b w:val="0"/>
                <w:sz w:val="28"/>
                <w:szCs w:val="28"/>
              </w:rPr>
              <w:t xml:space="preserve">метании, </w:t>
            </w:r>
            <w:r w:rsidRPr="00766BB9">
              <w:rPr>
                <w:b w:val="0"/>
                <w:sz w:val="28"/>
                <w:szCs w:val="28"/>
              </w:rPr>
              <w:t>организации спортивных  игр (футбол, волейбол, баскетбол), спортивные бревна, в зимнее время организуется лыжня.</w:t>
            </w:r>
          </w:p>
        </w:tc>
        <w:tc>
          <w:tcPr>
            <w:tcW w:w="3054" w:type="dxa"/>
          </w:tcPr>
          <w:p w:rsidR="005F129A" w:rsidRPr="00766BB9" w:rsidRDefault="005F129A" w:rsidP="00766BB9">
            <w:pPr>
              <w:pStyle w:val="4"/>
              <w:shd w:val="clear" w:color="auto" w:fill="FFFFFF"/>
              <w:spacing w:before="0" w:beforeAutospacing="0" w:after="0" w:afterAutospacing="0"/>
              <w:ind w:left="20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766BB9">
              <w:rPr>
                <w:b w:val="0"/>
                <w:sz w:val="28"/>
                <w:szCs w:val="28"/>
              </w:rPr>
              <w:t>отсутствуют</w:t>
            </w:r>
          </w:p>
        </w:tc>
      </w:tr>
    </w:tbl>
    <w:p w:rsidR="00402B39" w:rsidRPr="006414E1" w:rsidRDefault="008D0E8A" w:rsidP="00555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sectPr w:rsidR="00402B39" w:rsidRPr="006414E1" w:rsidSect="0055583D">
      <w:type w:val="continuous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1FF2"/>
    <w:multiLevelType w:val="hybridMultilevel"/>
    <w:tmpl w:val="74AE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0E9B"/>
    <w:multiLevelType w:val="hybridMultilevel"/>
    <w:tmpl w:val="18527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D177D"/>
    <w:multiLevelType w:val="multilevel"/>
    <w:tmpl w:val="D0724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022D0"/>
    <w:multiLevelType w:val="hybridMultilevel"/>
    <w:tmpl w:val="8C7E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42C40"/>
    <w:multiLevelType w:val="hybridMultilevel"/>
    <w:tmpl w:val="6E78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51D1D"/>
    <w:multiLevelType w:val="hybridMultilevel"/>
    <w:tmpl w:val="1F1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14E1"/>
    <w:rsid w:val="0005559D"/>
    <w:rsid w:val="00111C02"/>
    <w:rsid w:val="00147E9E"/>
    <w:rsid w:val="001F0C1A"/>
    <w:rsid w:val="00390ADC"/>
    <w:rsid w:val="003F4BF3"/>
    <w:rsid w:val="00402B39"/>
    <w:rsid w:val="004316B4"/>
    <w:rsid w:val="00442234"/>
    <w:rsid w:val="00545B46"/>
    <w:rsid w:val="0055583D"/>
    <w:rsid w:val="005743B9"/>
    <w:rsid w:val="0059402E"/>
    <w:rsid w:val="005C34CF"/>
    <w:rsid w:val="005F129A"/>
    <w:rsid w:val="006414E1"/>
    <w:rsid w:val="0068072C"/>
    <w:rsid w:val="00712DAC"/>
    <w:rsid w:val="00766BB9"/>
    <w:rsid w:val="007B2CFB"/>
    <w:rsid w:val="0080224F"/>
    <w:rsid w:val="008D0E8A"/>
    <w:rsid w:val="009E692A"/>
    <w:rsid w:val="00BA3F77"/>
    <w:rsid w:val="00D81A03"/>
    <w:rsid w:val="00E01412"/>
    <w:rsid w:val="00E16B9C"/>
    <w:rsid w:val="00E579A7"/>
    <w:rsid w:val="00ED0469"/>
    <w:rsid w:val="00ED7CE3"/>
    <w:rsid w:val="00F0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12"/>
  </w:style>
  <w:style w:type="paragraph" w:styleId="4">
    <w:name w:val="heading 4"/>
    <w:basedOn w:val="a"/>
    <w:link w:val="40"/>
    <w:uiPriority w:val="9"/>
    <w:qFormat/>
    <w:rsid w:val="00ED7C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4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2B3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D7C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74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743B9"/>
    <w:rPr>
      <w:b/>
      <w:bCs/>
    </w:rPr>
  </w:style>
  <w:style w:type="character" w:styleId="a7">
    <w:name w:val="Emphasis"/>
    <w:basedOn w:val="a0"/>
    <w:uiPriority w:val="20"/>
    <w:qFormat/>
    <w:rsid w:val="005743B9"/>
    <w:rPr>
      <w:i/>
      <w:iCs/>
    </w:rPr>
  </w:style>
  <w:style w:type="paragraph" w:styleId="a8">
    <w:name w:val="Normal (Web)"/>
    <w:basedOn w:val="a"/>
    <w:uiPriority w:val="99"/>
    <w:unhideWhenUsed/>
    <w:rsid w:val="0057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743B9"/>
    <w:rPr>
      <w:color w:val="800080" w:themeColor="followedHyperlink"/>
      <w:u w:val="single"/>
    </w:rPr>
  </w:style>
  <w:style w:type="paragraph" w:customStyle="1" w:styleId="ConsPlusCell">
    <w:name w:val="ConsPlusCell"/>
    <w:rsid w:val="00574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FF28F-949C-4F4A-86EB-8F2E27FE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2021-01-21T12:30:00Z</dcterms:created>
  <dcterms:modified xsi:type="dcterms:W3CDTF">2021-01-21T12:30:00Z</dcterms:modified>
</cp:coreProperties>
</file>